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E0978" w14:textId="77777777" w:rsidR="00DF5B2E" w:rsidRPr="001D3A9A" w:rsidRDefault="00DF5B2E" w:rsidP="00264E03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  <w:lang w:val="en-US"/>
        </w:rPr>
      </w:pPr>
    </w:p>
    <w:p w14:paraId="046E2D8B" w14:textId="77777777" w:rsidR="00D20AAF" w:rsidRDefault="00DF5B2E" w:rsidP="00264E03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11D5E505" w14:textId="77777777" w:rsidR="00DF5B2E" w:rsidRDefault="00DF5B2E" w:rsidP="00264E03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55BFBB25" w14:textId="77777777" w:rsidR="00F8634F" w:rsidRPr="00137BCB" w:rsidRDefault="00F8634F" w:rsidP="00264E0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77B5B79" w14:textId="77777777" w:rsidR="00651C2C" w:rsidRPr="00137BCB" w:rsidRDefault="00853BD4" w:rsidP="00264E03">
      <w:pPr>
        <w:pStyle w:val="ac"/>
        <w:pBdr>
          <w:bottom w:val="single" w:sz="4" w:space="1" w:color="auto"/>
        </w:pBdr>
        <w:ind w:firstLine="567"/>
        <w:rPr>
          <w:sz w:val="24"/>
        </w:rPr>
      </w:pPr>
      <w:proofErr w:type="gramStart"/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</w:t>
      </w:r>
      <w:proofErr w:type="gramEnd"/>
      <w:r w:rsidR="00651C2C" w:rsidRPr="00137BCB">
        <w:rPr>
          <w:sz w:val="24"/>
        </w:rPr>
        <w:t xml:space="preserve">  РЕСПУБЛИКИ  КАЗАХСТАН</w:t>
      </w:r>
    </w:p>
    <w:p w14:paraId="1271136A" w14:textId="77777777"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14:paraId="170296E9" w14:textId="77777777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59643479" w14:textId="77777777"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14:paraId="743DD8E6" w14:textId="77777777" w:rsidR="00651C2C" w:rsidRDefault="00651C2C" w:rsidP="00264E03">
      <w:pPr>
        <w:ind w:firstLine="567"/>
        <w:rPr>
          <w:b/>
          <w:bCs/>
          <w:sz w:val="24"/>
        </w:rPr>
      </w:pPr>
    </w:p>
    <w:p w14:paraId="03B6F2AF" w14:textId="77777777" w:rsidR="00FF4C92" w:rsidRPr="00D24AF9" w:rsidRDefault="00FF4C92" w:rsidP="00A37300">
      <w:pPr>
        <w:rPr>
          <w:b/>
          <w:bCs/>
          <w:sz w:val="24"/>
        </w:rPr>
      </w:pPr>
    </w:p>
    <w:p w14:paraId="1C88D242" w14:textId="77777777" w:rsidR="00651C2C" w:rsidRDefault="00651C2C" w:rsidP="00264E03">
      <w:pPr>
        <w:ind w:firstLine="567"/>
        <w:rPr>
          <w:sz w:val="24"/>
        </w:rPr>
      </w:pPr>
    </w:p>
    <w:p w14:paraId="66228614" w14:textId="77777777" w:rsidR="00651C2C" w:rsidRPr="00752ECE" w:rsidRDefault="00651C2C" w:rsidP="00264E03">
      <w:pPr>
        <w:ind w:firstLine="567"/>
        <w:rPr>
          <w:sz w:val="24"/>
        </w:rPr>
      </w:pPr>
    </w:p>
    <w:p w14:paraId="727C43B1" w14:textId="77777777" w:rsidR="005C3697" w:rsidRPr="00464303" w:rsidRDefault="005C3697" w:rsidP="005C3697">
      <w:pPr>
        <w:jc w:val="center"/>
        <w:rPr>
          <w:b/>
          <w:bCs/>
          <w:sz w:val="24"/>
          <w:highlight w:val="yellow"/>
        </w:rPr>
      </w:pPr>
    </w:p>
    <w:p w14:paraId="747B8EC7" w14:textId="4C0935E4" w:rsidR="005C3697" w:rsidRPr="009B0EE5" w:rsidRDefault="00CE5DA2" w:rsidP="005C3697">
      <w:pPr>
        <w:jc w:val="center"/>
        <w:rPr>
          <w:b/>
          <w:bCs/>
          <w:sz w:val="24"/>
        </w:rPr>
      </w:pPr>
      <w:r w:rsidRPr="009B0EE5">
        <w:rPr>
          <w:b/>
          <w:bCs/>
          <w:sz w:val="24"/>
        </w:rPr>
        <w:t>КОНТЕЙНЕРЫ ДЛЯ ИНЪЕКЦИЙ И ПРИНАДЛЕЖНОСТИ</w:t>
      </w:r>
    </w:p>
    <w:p w14:paraId="136A1CC9" w14:textId="77777777" w:rsidR="000E6EF2" w:rsidRPr="009B0EE5" w:rsidRDefault="000E6EF2" w:rsidP="005C3697">
      <w:pPr>
        <w:jc w:val="center"/>
        <w:rPr>
          <w:b/>
          <w:bCs/>
          <w:sz w:val="24"/>
        </w:rPr>
      </w:pPr>
    </w:p>
    <w:p w14:paraId="43215923" w14:textId="5AC8CDD9" w:rsidR="005C3697" w:rsidRPr="009B0EE5" w:rsidRDefault="005C3697" w:rsidP="005C3697">
      <w:pPr>
        <w:jc w:val="center"/>
        <w:rPr>
          <w:b/>
          <w:bCs/>
          <w:sz w:val="24"/>
        </w:rPr>
      </w:pPr>
      <w:r w:rsidRPr="009B0EE5">
        <w:rPr>
          <w:b/>
          <w:bCs/>
          <w:sz w:val="24"/>
        </w:rPr>
        <w:t xml:space="preserve">Часть </w:t>
      </w:r>
      <w:r w:rsidR="001D3A9A" w:rsidRPr="009B0EE5">
        <w:rPr>
          <w:b/>
          <w:bCs/>
          <w:sz w:val="24"/>
        </w:rPr>
        <w:t>5</w:t>
      </w:r>
      <w:r w:rsidRPr="009B0EE5">
        <w:rPr>
          <w:b/>
          <w:bCs/>
          <w:sz w:val="24"/>
        </w:rPr>
        <w:t xml:space="preserve"> </w:t>
      </w:r>
    </w:p>
    <w:p w14:paraId="71655C78" w14:textId="77777777" w:rsidR="005C3697" w:rsidRPr="009B0EE5" w:rsidRDefault="005C3697" w:rsidP="005C3697">
      <w:pPr>
        <w:jc w:val="center"/>
        <w:rPr>
          <w:b/>
          <w:bCs/>
          <w:sz w:val="24"/>
        </w:rPr>
      </w:pPr>
    </w:p>
    <w:p w14:paraId="4ED7A0E2" w14:textId="74CDCE33" w:rsidR="00644111" w:rsidRPr="009B0EE5" w:rsidRDefault="001D3A9A" w:rsidP="001D3A9A">
      <w:pPr>
        <w:spacing w:line="276" w:lineRule="auto"/>
        <w:jc w:val="center"/>
        <w:rPr>
          <w:b/>
          <w:bCs/>
          <w:sz w:val="24"/>
        </w:rPr>
      </w:pPr>
      <w:r w:rsidRPr="009B0EE5">
        <w:rPr>
          <w:b/>
          <w:bCs/>
          <w:sz w:val="24"/>
        </w:rPr>
        <w:t>Крышки для лиофилизации флаконов для инъекций</w:t>
      </w:r>
    </w:p>
    <w:p w14:paraId="06F6112C" w14:textId="77777777" w:rsidR="00023386" w:rsidRPr="009B0EE5" w:rsidRDefault="00023386" w:rsidP="005224CA">
      <w:pPr>
        <w:jc w:val="center"/>
        <w:rPr>
          <w:b/>
          <w:bCs/>
          <w:sz w:val="24"/>
        </w:rPr>
      </w:pPr>
    </w:p>
    <w:p w14:paraId="4143E547" w14:textId="77777777" w:rsidR="00FB7703" w:rsidRPr="009B0EE5" w:rsidRDefault="00FB7703" w:rsidP="005224CA">
      <w:pPr>
        <w:rPr>
          <w:sz w:val="24"/>
        </w:rPr>
      </w:pPr>
    </w:p>
    <w:p w14:paraId="7753D088" w14:textId="188A0E68" w:rsidR="00CE5DA2" w:rsidRPr="009B0EE5" w:rsidRDefault="00CE5DA2" w:rsidP="00CE5DA2">
      <w:pPr>
        <w:jc w:val="center"/>
        <w:rPr>
          <w:b/>
          <w:bCs/>
          <w:sz w:val="24"/>
          <w:lang w:val="fr-FR"/>
        </w:rPr>
      </w:pPr>
      <w:r w:rsidRPr="009B0EE5">
        <w:rPr>
          <w:b/>
          <w:bCs/>
          <w:sz w:val="24"/>
        </w:rPr>
        <w:t>СТ</w:t>
      </w:r>
      <w:r w:rsidRPr="009B0EE5">
        <w:rPr>
          <w:b/>
          <w:bCs/>
          <w:sz w:val="24"/>
          <w:lang w:val="fr-FR"/>
        </w:rPr>
        <w:t xml:space="preserve"> </w:t>
      </w:r>
      <w:r w:rsidRPr="009B0EE5">
        <w:rPr>
          <w:b/>
          <w:bCs/>
          <w:sz w:val="24"/>
        </w:rPr>
        <w:t>РК</w:t>
      </w:r>
      <w:r w:rsidRPr="009B0EE5">
        <w:rPr>
          <w:b/>
          <w:bCs/>
          <w:sz w:val="24"/>
          <w:lang w:val="en-US"/>
        </w:rPr>
        <w:t xml:space="preserve"> </w:t>
      </w:r>
      <w:r w:rsidRPr="009B0EE5">
        <w:rPr>
          <w:b/>
          <w:bCs/>
          <w:sz w:val="24"/>
          <w:lang w:val="fr-FR"/>
        </w:rPr>
        <w:t>ISO</w:t>
      </w:r>
      <w:r w:rsidRPr="009B0EE5">
        <w:rPr>
          <w:b/>
          <w:bCs/>
          <w:sz w:val="24"/>
          <w:lang w:val="en-US"/>
        </w:rPr>
        <w:t xml:space="preserve"> 8362</w:t>
      </w:r>
      <w:r w:rsidR="00113E92" w:rsidRPr="009B0EE5">
        <w:rPr>
          <w:b/>
          <w:bCs/>
          <w:sz w:val="24"/>
          <w:lang w:val="en-US"/>
        </w:rPr>
        <w:t>-</w:t>
      </w:r>
      <w:r w:rsidR="001D3A9A" w:rsidRPr="009B0EE5">
        <w:rPr>
          <w:b/>
          <w:bCs/>
          <w:sz w:val="24"/>
          <w:lang w:val="en-US"/>
        </w:rPr>
        <w:t>5</w:t>
      </w:r>
      <w:bookmarkStart w:id="0" w:name="_Hlk142997490"/>
      <w:r w:rsidR="00F55741" w:rsidRPr="009B0EE5">
        <w:rPr>
          <w:b/>
          <w:bCs/>
          <w:sz w:val="24"/>
          <w:lang w:val="en-US"/>
        </w:rPr>
        <w:t>–</w:t>
      </w:r>
      <w:bookmarkEnd w:id="0"/>
      <w:r w:rsidR="00FC606E" w:rsidRPr="009B0EE5">
        <w:rPr>
          <w:b/>
          <w:bCs/>
          <w:sz w:val="24"/>
          <w:lang w:val="en-US"/>
        </w:rPr>
        <w:t>20__</w:t>
      </w:r>
    </w:p>
    <w:p w14:paraId="294AA6A3" w14:textId="77777777" w:rsidR="0022196A" w:rsidRPr="009B0EE5" w:rsidRDefault="0022196A" w:rsidP="005224CA">
      <w:pPr>
        <w:jc w:val="center"/>
        <w:rPr>
          <w:b/>
          <w:bCs/>
          <w:sz w:val="24"/>
          <w:lang w:val="fr-FR"/>
        </w:rPr>
      </w:pPr>
    </w:p>
    <w:p w14:paraId="2FE77F67" w14:textId="77777777" w:rsidR="00B26933" w:rsidRPr="009B0EE5" w:rsidRDefault="00B26933" w:rsidP="005224CA">
      <w:pPr>
        <w:jc w:val="center"/>
        <w:rPr>
          <w:b/>
          <w:bCs/>
          <w:sz w:val="24"/>
          <w:lang w:val="en-US"/>
        </w:rPr>
      </w:pPr>
    </w:p>
    <w:p w14:paraId="5F0F5122" w14:textId="77777777" w:rsidR="00523913" w:rsidRPr="009B0EE5" w:rsidRDefault="00523913" w:rsidP="005224CA">
      <w:pPr>
        <w:jc w:val="center"/>
        <w:rPr>
          <w:b/>
          <w:bCs/>
          <w:sz w:val="24"/>
          <w:lang w:val="en-US"/>
        </w:rPr>
      </w:pPr>
    </w:p>
    <w:p w14:paraId="7B898A45" w14:textId="77777777" w:rsidR="00651C2C" w:rsidRPr="009B0EE5" w:rsidRDefault="00651C2C" w:rsidP="005224CA">
      <w:pPr>
        <w:rPr>
          <w:sz w:val="24"/>
          <w:lang w:val="en-US"/>
        </w:rPr>
      </w:pPr>
    </w:p>
    <w:p w14:paraId="028DC98B" w14:textId="66D8F000" w:rsidR="001D3A9A" w:rsidRPr="009B0EE5" w:rsidRDefault="001D3A9A" w:rsidP="001D3A9A">
      <w:pPr>
        <w:pStyle w:val="44"/>
        <w:spacing w:after="1160" w:line="240" w:lineRule="auto"/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</w:pPr>
      <w:r w:rsidRPr="009B0EE5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(ISO 8362</w:t>
      </w:r>
      <w:r w:rsidR="000F61CC" w:rsidRPr="009B0EE5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-</w:t>
      </w:r>
      <w:r w:rsidRPr="009B0EE5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 xml:space="preserve">5:2016 </w:t>
      </w:r>
      <w:proofErr w:type="gramStart"/>
      <w:r w:rsidRPr="009B0EE5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Injections</w:t>
      </w:r>
      <w:proofErr w:type="gramEnd"/>
      <w:r w:rsidRPr="009B0EE5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 xml:space="preserve"> containers and accessories</w:t>
      </w:r>
      <w:r w:rsidR="00BD6168" w:rsidRPr="009B0EE5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 xml:space="preserve"> </w:t>
      </w:r>
      <w:r w:rsidR="0032344A" w:rsidRPr="009B0EE5">
        <w:rPr>
          <w:b w:val="0"/>
          <w:bCs w:val="0"/>
          <w:sz w:val="24"/>
        </w:rPr>
        <w:t>–</w:t>
      </w:r>
      <w:r w:rsidR="00BD6168" w:rsidRPr="009B0EE5">
        <w:rPr>
          <w:b w:val="0"/>
          <w:bCs w:val="0"/>
          <w:sz w:val="24"/>
        </w:rPr>
        <w:t xml:space="preserve"> </w:t>
      </w:r>
      <w:r w:rsidRPr="009B0EE5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Part 5: Freeze drying closures for injection vials, IDT</w:t>
      </w:r>
      <w:r w:rsidR="00E45CD9" w:rsidRPr="009B0EE5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)</w:t>
      </w:r>
    </w:p>
    <w:p w14:paraId="286AC9B8" w14:textId="77777777" w:rsidR="000150DA" w:rsidRDefault="000150DA" w:rsidP="005224CA">
      <w:pPr>
        <w:rPr>
          <w:sz w:val="24"/>
          <w:lang w:val="en-US"/>
        </w:rPr>
      </w:pPr>
    </w:p>
    <w:p w14:paraId="23C95690" w14:textId="77777777" w:rsidR="00651C2C" w:rsidRPr="00307EED" w:rsidRDefault="00651C2C" w:rsidP="005224CA">
      <w:pPr>
        <w:rPr>
          <w:sz w:val="24"/>
          <w:lang w:val="fr-FR"/>
        </w:rPr>
      </w:pPr>
    </w:p>
    <w:p w14:paraId="7E0A870F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74EC45DA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2740C2B2" w14:textId="77777777" w:rsidR="001A7C68" w:rsidRDefault="001A7C68" w:rsidP="005224CA">
      <w:pPr>
        <w:rPr>
          <w:sz w:val="24"/>
        </w:rPr>
      </w:pPr>
    </w:p>
    <w:p w14:paraId="2FF765A6" w14:textId="77777777" w:rsidR="00D24AF9" w:rsidRPr="001F1554" w:rsidRDefault="00D24AF9" w:rsidP="005224CA">
      <w:pPr>
        <w:rPr>
          <w:sz w:val="24"/>
        </w:rPr>
      </w:pPr>
    </w:p>
    <w:p w14:paraId="410354AA" w14:textId="150418B0" w:rsidR="0009446B" w:rsidRDefault="0009446B" w:rsidP="005224CA">
      <w:pPr>
        <w:rPr>
          <w:sz w:val="24"/>
        </w:rPr>
      </w:pPr>
    </w:p>
    <w:p w14:paraId="5933DC1F" w14:textId="35907657" w:rsidR="00FC606E" w:rsidRDefault="00FC606E" w:rsidP="005224CA">
      <w:pPr>
        <w:rPr>
          <w:sz w:val="24"/>
        </w:rPr>
      </w:pPr>
    </w:p>
    <w:p w14:paraId="0218C2B9" w14:textId="0AF2E1E4" w:rsidR="00FC606E" w:rsidRDefault="00FC606E" w:rsidP="005224CA">
      <w:pPr>
        <w:rPr>
          <w:sz w:val="24"/>
        </w:rPr>
      </w:pPr>
    </w:p>
    <w:p w14:paraId="22D0A187" w14:textId="05B667DA" w:rsidR="00FC606E" w:rsidRDefault="00FC606E" w:rsidP="005224CA">
      <w:pPr>
        <w:rPr>
          <w:sz w:val="24"/>
        </w:rPr>
      </w:pPr>
    </w:p>
    <w:p w14:paraId="04BA17C1" w14:textId="77777777" w:rsidR="00F6726E" w:rsidRDefault="00F6726E" w:rsidP="005224CA">
      <w:pPr>
        <w:rPr>
          <w:sz w:val="24"/>
        </w:rPr>
      </w:pPr>
    </w:p>
    <w:p w14:paraId="33E75088" w14:textId="636033B3" w:rsidR="00FC606E" w:rsidRDefault="00FC606E" w:rsidP="005224CA">
      <w:pPr>
        <w:rPr>
          <w:sz w:val="24"/>
        </w:rPr>
      </w:pPr>
    </w:p>
    <w:p w14:paraId="56B4E6B9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75043E7D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3EDE4835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7084EA66" w14:textId="77777777" w:rsidR="00793A47" w:rsidRDefault="00793A47" w:rsidP="005224CA">
      <w:pPr>
        <w:jc w:val="center"/>
        <w:rPr>
          <w:b/>
          <w:bCs/>
          <w:sz w:val="24"/>
        </w:rPr>
      </w:pPr>
    </w:p>
    <w:p w14:paraId="36214065" w14:textId="75720C5C" w:rsidR="00793A47" w:rsidRPr="002D7818" w:rsidRDefault="00464303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B0278D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64EA234A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7F3364D5" w14:textId="77777777" w:rsidR="009B0EE5" w:rsidRPr="00275EE4" w:rsidRDefault="00793A47" w:rsidP="009B0EE5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75EE4">
        <w:rPr>
          <w:b/>
          <w:sz w:val="24"/>
        </w:rPr>
        <w:t>ПОДГОТОВЛЕН И ВНЕСЕН</w:t>
      </w:r>
      <w:r w:rsidRPr="00275EE4">
        <w:rPr>
          <w:sz w:val="24"/>
        </w:rPr>
        <w:t xml:space="preserve"> </w:t>
      </w:r>
      <w:r w:rsidR="00B64EB6" w:rsidRPr="00275EE4">
        <w:rPr>
          <w:sz w:val="24"/>
        </w:rPr>
        <w:t xml:space="preserve">Товариществом с ограниченной ответственностью </w:t>
      </w:r>
      <w:r w:rsidR="009B0EE5" w:rsidRPr="00275EE4">
        <w:rPr>
          <w:sz w:val="24"/>
        </w:rPr>
        <w:t>«</w:t>
      </w:r>
      <w:proofErr w:type="spellStart"/>
      <w:r w:rsidR="009B0EE5" w:rsidRPr="00275EE4">
        <w:rPr>
          <w:sz w:val="24"/>
          <w:lang w:val="en-US"/>
        </w:rPr>
        <w:t>NavyCo</w:t>
      </w:r>
      <w:proofErr w:type="spellEnd"/>
      <w:r w:rsidR="009B0EE5" w:rsidRPr="00275EE4">
        <w:rPr>
          <w:sz w:val="24"/>
        </w:rPr>
        <w:t>»</w:t>
      </w:r>
    </w:p>
    <w:p w14:paraId="3588F17C" w14:textId="71B02E0C" w:rsidR="00793A47" w:rsidRPr="00275EE4" w:rsidRDefault="00793A47" w:rsidP="009B0EE5">
      <w:pPr>
        <w:widowControl w:val="0"/>
        <w:tabs>
          <w:tab w:val="left" w:pos="993"/>
        </w:tabs>
        <w:ind w:left="567"/>
        <w:rPr>
          <w:sz w:val="24"/>
        </w:rPr>
      </w:pPr>
    </w:p>
    <w:p w14:paraId="7050E928" w14:textId="77777777" w:rsidR="00866250" w:rsidRPr="00275EE4" w:rsidRDefault="00793A47" w:rsidP="005869EB">
      <w:pPr>
        <w:widowControl w:val="0"/>
        <w:numPr>
          <w:ilvl w:val="0"/>
          <w:numId w:val="1"/>
        </w:numPr>
        <w:tabs>
          <w:tab w:val="clear" w:pos="1080"/>
          <w:tab w:val="left" w:pos="748"/>
          <w:tab w:val="left" w:pos="993"/>
        </w:tabs>
        <w:ind w:left="0" w:firstLine="567"/>
        <w:rPr>
          <w:i/>
          <w:iCs/>
          <w:sz w:val="24"/>
        </w:rPr>
      </w:pPr>
      <w:r w:rsidRPr="00275EE4">
        <w:rPr>
          <w:b/>
          <w:sz w:val="24"/>
        </w:rPr>
        <w:t>УТВЕРЖДЕН И ВВЕДЕН В ДЕЙСТВИЕ</w:t>
      </w:r>
      <w:r w:rsidRPr="00275EE4">
        <w:rPr>
          <w:sz w:val="24"/>
        </w:rPr>
        <w:t xml:space="preserve"> </w:t>
      </w:r>
      <w:bookmarkStart w:id="1" w:name="OLE_LINK30"/>
      <w:bookmarkStart w:id="2" w:name="OLE_LINK31"/>
      <w:bookmarkStart w:id="3" w:name="OLE_LINK32"/>
      <w:bookmarkStart w:id="4" w:name="OLE_LINK33"/>
      <w:bookmarkStart w:id="5" w:name="OLE_LINK59"/>
      <w:bookmarkStart w:id="6" w:name="OLE_LINK60"/>
      <w:r w:rsidRPr="00275EE4">
        <w:rPr>
          <w:bCs/>
          <w:sz w:val="24"/>
        </w:rPr>
        <w:t xml:space="preserve">Приказом Председателя Комитета технического регулирования и метрологии </w:t>
      </w:r>
      <w:r w:rsidR="00D738B8" w:rsidRPr="00275EE4">
        <w:rPr>
          <w:sz w:val="24"/>
        </w:rPr>
        <w:t>Министерства торговли и интеграции</w:t>
      </w:r>
      <w:r w:rsidRPr="00275EE4">
        <w:rPr>
          <w:sz w:val="24"/>
        </w:rPr>
        <w:t xml:space="preserve"> Республики Казахстан</w:t>
      </w:r>
      <w:r w:rsidRPr="00275EE4">
        <w:rPr>
          <w:bCs/>
          <w:sz w:val="24"/>
        </w:rPr>
        <w:t xml:space="preserve"> от _________ № ________</w:t>
      </w:r>
      <w:bookmarkEnd w:id="1"/>
      <w:bookmarkEnd w:id="2"/>
      <w:bookmarkEnd w:id="3"/>
      <w:bookmarkEnd w:id="4"/>
      <w:bookmarkEnd w:id="5"/>
      <w:bookmarkEnd w:id="6"/>
    </w:p>
    <w:p w14:paraId="6B0D8C5B" w14:textId="77777777" w:rsidR="00866250" w:rsidRPr="00275EE4" w:rsidRDefault="00866250" w:rsidP="00866250">
      <w:pPr>
        <w:pStyle w:val="af0"/>
        <w:rPr>
          <w:rStyle w:val="15"/>
          <w:rFonts w:ascii="Times New Roman" w:hAnsi="Times New Roman" w:cs="Times New Roman"/>
          <w:sz w:val="24"/>
          <w:szCs w:val="24"/>
          <w:highlight w:val="green"/>
        </w:rPr>
      </w:pPr>
    </w:p>
    <w:p w14:paraId="59DA0B56" w14:textId="6900A228" w:rsidR="00161D93" w:rsidRPr="00275EE4" w:rsidRDefault="00161D93" w:rsidP="00BD6168">
      <w:pPr>
        <w:widowControl w:val="0"/>
        <w:numPr>
          <w:ilvl w:val="0"/>
          <w:numId w:val="1"/>
        </w:numPr>
        <w:tabs>
          <w:tab w:val="clear" w:pos="1080"/>
          <w:tab w:val="left" w:pos="748"/>
          <w:tab w:val="left" w:pos="993"/>
        </w:tabs>
        <w:ind w:left="0" w:firstLine="567"/>
        <w:rPr>
          <w:bCs/>
          <w:sz w:val="24"/>
        </w:rPr>
      </w:pPr>
      <w:r w:rsidRPr="00275EE4">
        <w:rPr>
          <w:bCs/>
          <w:sz w:val="24"/>
        </w:rPr>
        <w:t xml:space="preserve">Настоящий стандарт идентичен международному стандарту </w:t>
      </w:r>
      <w:r w:rsidR="00E45CD9" w:rsidRPr="00275EE4">
        <w:rPr>
          <w:bCs/>
          <w:i/>
          <w:iCs/>
          <w:sz w:val="24"/>
        </w:rPr>
        <w:t xml:space="preserve">ISO 8362–5:2016 </w:t>
      </w:r>
      <w:proofErr w:type="spellStart"/>
      <w:r w:rsidR="00E45CD9" w:rsidRPr="00275EE4">
        <w:rPr>
          <w:bCs/>
          <w:i/>
          <w:iCs/>
          <w:sz w:val="24"/>
        </w:rPr>
        <w:t>Injections</w:t>
      </w:r>
      <w:proofErr w:type="spellEnd"/>
      <w:r w:rsidR="00E45CD9" w:rsidRPr="00275EE4">
        <w:rPr>
          <w:bCs/>
          <w:i/>
          <w:iCs/>
          <w:sz w:val="24"/>
        </w:rPr>
        <w:t xml:space="preserve"> </w:t>
      </w:r>
      <w:proofErr w:type="spellStart"/>
      <w:r w:rsidR="00E45CD9" w:rsidRPr="00275EE4">
        <w:rPr>
          <w:bCs/>
          <w:i/>
          <w:iCs/>
          <w:sz w:val="24"/>
        </w:rPr>
        <w:t>containers</w:t>
      </w:r>
      <w:proofErr w:type="spellEnd"/>
      <w:r w:rsidR="00E45CD9" w:rsidRPr="00275EE4">
        <w:rPr>
          <w:bCs/>
          <w:i/>
          <w:iCs/>
          <w:sz w:val="24"/>
        </w:rPr>
        <w:t xml:space="preserve"> </w:t>
      </w:r>
      <w:proofErr w:type="spellStart"/>
      <w:r w:rsidR="00E45CD9" w:rsidRPr="00275EE4">
        <w:rPr>
          <w:bCs/>
          <w:i/>
          <w:iCs/>
          <w:sz w:val="24"/>
        </w:rPr>
        <w:t>and</w:t>
      </w:r>
      <w:proofErr w:type="spellEnd"/>
      <w:r w:rsidR="00E45CD9" w:rsidRPr="00275EE4">
        <w:rPr>
          <w:bCs/>
          <w:i/>
          <w:iCs/>
          <w:sz w:val="24"/>
        </w:rPr>
        <w:t xml:space="preserve"> </w:t>
      </w:r>
      <w:proofErr w:type="spellStart"/>
      <w:r w:rsidR="00E45CD9" w:rsidRPr="00275EE4">
        <w:rPr>
          <w:bCs/>
          <w:i/>
          <w:iCs/>
          <w:sz w:val="24"/>
        </w:rPr>
        <w:t>accessories</w:t>
      </w:r>
      <w:proofErr w:type="spellEnd"/>
      <w:r w:rsidR="00E45CD9" w:rsidRPr="00275EE4">
        <w:rPr>
          <w:bCs/>
          <w:i/>
          <w:iCs/>
          <w:sz w:val="24"/>
        </w:rPr>
        <w:t xml:space="preserve"> </w:t>
      </w:r>
      <w:r w:rsidR="0032344A" w:rsidRPr="00275EE4">
        <w:rPr>
          <w:bCs/>
          <w:i/>
          <w:iCs/>
          <w:sz w:val="24"/>
        </w:rPr>
        <w:t>–</w:t>
      </w:r>
      <w:proofErr w:type="spellStart"/>
      <w:r w:rsidR="00E45CD9" w:rsidRPr="00275EE4">
        <w:rPr>
          <w:bCs/>
          <w:i/>
          <w:iCs/>
          <w:sz w:val="24"/>
        </w:rPr>
        <w:t>Part</w:t>
      </w:r>
      <w:proofErr w:type="spellEnd"/>
      <w:r w:rsidR="00E45CD9" w:rsidRPr="00275EE4">
        <w:rPr>
          <w:bCs/>
          <w:i/>
          <w:iCs/>
          <w:sz w:val="24"/>
        </w:rPr>
        <w:t xml:space="preserve"> 5: </w:t>
      </w:r>
      <w:proofErr w:type="spellStart"/>
      <w:r w:rsidR="00E45CD9" w:rsidRPr="00275EE4">
        <w:rPr>
          <w:bCs/>
          <w:i/>
          <w:iCs/>
          <w:sz w:val="24"/>
        </w:rPr>
        <w:t>Freeze</w:t>
      </w:r>
      <w:proofErr w:type="spellEnd"/>
      <w:r w:rsidR="00E45CD9" w:rsidRPr="00275EE4">
        <w:rPr>
          <w:bCs/>
          <w:i/>
          <w:iCs/>
          <w:sz w:val="24"/>
        </w:rPr>
        <w:t xml:space="preserve"> </w:t>
      </w:r>
      <w:proofErr w:type="spellStart"/>
      <w:r w:rsidR="00E45CD9" w:rsidRPr="00275EE4">
        <w:rPr>
          <w:bCs/>
          <w:i/>
          <w:iCs/>
          <w:sz w:val="24"/>
        </w:rPr>
        <w:t>drying</w:t>
      </w:r>
      <w:proofErr w:type="spellEnd"/>
      <w:r w:rsidR="00E45CD9" w:rsidRPr="00275EE4">
        <w:rPr>
          <w:bCs/>
          <w:i/>
          <w:iCs/>
          <w:sz w:val="24"/>
        </w:rPr>
        <w:t xml:space="preserve"> </w:t>
      </w:r>
      <w:proofErr w:type="spellStart"/>
      <w:r w:rsidR="00E45CD9" w:rsidRPr="00275EE4">
        <w:rPr>
          <w:bCs/>
          <w:i/>
          <w:iCs/>
          <w:sz w:val="24"/>
        </w:rPr>
        <w:t>closures</w:t>
      </w:r>
      <w:proofErr w:type="spellEnd"/>
      <w:r w:rsidR="00E45CD9" w:rsidRPr="00275EE4">
        <w:rPr>
          <w:bCs/>
          <w:i/>
          <w:iCs/>
          <w:sz w:val="24"/>
        </w:rPr>
        <w:t xml:space="preserve"> </w:t>
      </w:r>
      <w:proofErr w:type="spellStart"/>
      <w:r w:rsidR="00E45CD9" w:rsidRPr="00275EE4">
        <w:rPr>
          <w:bCs/>
          <w:i/>
          <w:iCs/>
          <w:sz w:val="24"/>
        </w:rPr>
        <w:t>for</w:t>
      </w:r>
      <w:proofErr w:type="spellEnd"/>
      <w:r w:rsidR="00E45CD9" w:rsidRPr="00275EE4">
        <w:rPr>
          <w:bCs/>
          <w:i/>
          <w:iCs/>
          <w:sz w:val="24"/>
        </w:rPr>
        <w:t xml:space="preserve"> </w:t>
      </w:r>
      <w:proofErr w:type="spellStart"/>
      <w:r w:rsidR="00E45CD9" w:rsidRPr="00275EE4">
        <w:rPr>
          <w:bCs/>
          <w:i/>
          <w:iCs/>
          <w:sz w:val="24"/>
        </w:rPr>
        <w:t>injection</w:t>
      </w:r>
      <w:proofErr w:type="spellEnd"/>
      <w:r w:rsidR="00E45CD9" w:rsidRPr="00275EE4">
        <w:rPr>
          <w:bCs/>
          <w:i/>
          <w:iCs/>
          <w:sz w:val="24"/>
        </w:rPr>
        <w:t xml:space="preserve"> </w:t>
      </w:r>
      <w:proofErr w:type="spellStart"/>
      <w:r w:rsidR="00E45CD9" w:rsidRPr="00275EE4">
        <w:rPr>
          <w:bCs/>
          <w:i/>
          <w:iCs/>
          <w:sz w:val="24"/>
        </w:rPr>
        <w:t>vials</w:t>
      </w:r>
      <w:proofErr w:type="spellEnd"/>
      <w:r w:rsidR="00593DC7" w:rsidRPr="00275EE4">
        <w:rPr>
          <w:bCs/>
          <w:sz w:val="24"/>
        </w:rPr>
        <w:t xml:space="preserve"> </w:t>
      </w:r>
      <w:r w:rsidR="00497770" w:rsidRPr="00275EE4">
        <w:rPr>
          <w:bCs/>
          <w:sz w:val="24"/>
        </w:rPr>
        <w:t>(</w:t>
      </w:r>
      <w:r w:rsidR="00702699" w:rsidRPr="00275EE4">
        <w:rPr>
          <w:bCs/>
          <w:sz w:val="24"/>
        </w:rPr>
        <w:t xml:space="preserve">Контейнеры для инъекций и принадлежности. Часть 1. </w:t>
      </w:r>
      <w:r w:rsidR="00E45CD9" w:rsidRPr="00275EE4">
        <w:rPr>
          <w:bCs/>
          <w:sz w:val="24"/>
        </w:rPr>
        <w:t>Крышки для лиофилизации флаконов для инъекций)</w:t>
      </w:r>
    </w:p>
    <w:p w14:paraId="21A03E91" w14:textId="0D15DC7C" w:rsidR="00FA2791" w:rsidRPr="00275EE4" w:rsidRDefault="00FA2791" w:rsidP="00264E03">
      <w:pPr>
        <w:pStyle w:val="14"/>
        <w:ind w:firstLine="567"/>
        <w:jc w:val="both"/>
      </w:pPr>
      <w:r w:rsidRPr="00275EE4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Международный </w:t>
      </w:r>
      <w:r w:rsidR="009B0EE5" w:rsidRPr="00275EE4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стандарт разработан Техническим комитетом ISO/TC 76 «Устройства </w:t>
      </w:r>
      <w:proofErr w:type="spellStart"/>
      <w:r w:rsidR="009B0EE5" w:rsidRPr="00275EE4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трансфузионные</w:t>
      </w:r>
      <w:proofErr w:type="spellEnd"/>
      <w:r w:rsidR="009B0EE5" w:rsidRPr="00275EE4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, инфузионные и инъекционные медицинского и фармацевтического назначения» </w:t>
      </w:r>
      <w:r w:rsidRPr="00275EE4">
        <w:t>Перевод с английского языка (</w:t>
      </w:r>
      <w:proofErr w:type="spellStart"/>
      <w:r w:rsidRPr="00275EE4">
        <w:t>en</w:t>
      </w:r>
      <w:proofErr w:type="spellEnd"/>
      <w:r w:rsidRPr="00275EE4">
        <w:t>).</w:t>
      </w:r>
    </w:p>
    <w:p w14:paraId="1B8CFDF9" w14:textId="77777777" w:rsidR="00FA2791" w:rsidRPr="00275EE4" w:rsidRDefault="00FA2791" w:rsidP="00264E03">
      <w:pPr>
        <w:pStyle w:val="14"/>
        <w:ind w:firstLine="567"/>
        <w:jc w:val="both"/>
      </w:pPr>
      <w:r w:rsidRPr="00275EE4">
        <w:t xml:space="preserve">Официальный экземпляр международного стандарта, </w:t>
      </w:r>
      <w:r w:rsidR="00F23D8F" w:rsidRPr="00275EE4">
        <w:t xml:space="preserve">на основе которого подготовлен </w:t>
      </w:r>
      <w:r w:rsidR="00F23D8F" w:rsidRPr="00275EE4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0AF7F3E8" w14:textId="77777777" w:rsidR="00D24AF9" w:rsidRPr="00275EE4" w:rsidRDefault="00D24AF9" w:rsidP="00D24AF9">
      <w:pPr>
        <w:pStyle w:val="14"/>
        <w:ind w:firstLine="567"/>
        <w:jc w:val="both"/>
      </w:pPr>
      <w:r w:rsidRPr="00275EE4">
        <w:t>Официальной версией является текст на государственном и русском языке</w:t>
      </w:r>
    </w:p>
    <w:p w14:paraId="6554B278" w14:textId="77777777" w:rsidR="001D7CBB" w:rsidRPr="00275EE4" w:rsidRDefault="001D7CBB" w:rsidP="001D7CBB">
      <w:pPr>
        <w:pStyle w:val="21"/>
        <w:ind w:firstLine="567"/>
        <w:jc w:val="both"/>
        <w:rPr>
          <w:szCs w:val="24"/>
        </w:rPr>
      </w:pPr>
      <w:r w:rsidRPr="00275EE4">
        <w:rPr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14:paraId="6DD5B71F" w14:textId="77777777" w:rsidR="00D24AF9" w:rsidRPr="00275EE4" w:rsidRDefault="00FA2791" w:rsidP="00D24AF9">
      <w:pPr>
        <w:shd w:val="clear" w:color="auto" w:fill="FFFFFF"/>
        <w:ind w:firstLine="567"/>
        <w:rPr>
          <w:sz w:val="24"/>
        </w:rPr>
      </w:pPr>
      <w:r w:rsidRPr="00275EE4">
        <w:rPr>
          <w:sz w:val="24"/>
        </w:rPr>
        <w:t>Степень соответствия – идентичная (</w:t>
      </w:r>
      <w:r w:rsidRPr="00275EE4">
        <w:rPr>
          <w:sz w:val="24"/>
          <w:lang w:val="en-US"/>
        </w:rPr>
        <w:t>IDT</w:t>
      </w:r>
      <w:r w:rsidR="0022196A" w:rsidRPr="00275EE4">
        <w:rPr>
          <w:sz w:val="24"/>
        </w:rPr>
        <w:t>)</w:t>
      </w:r>
      <w:r w:rsidR="00D24AF9" w:rsidRPr="00275EE4">
        <w:rPr>
          <w:sz w:val="24"/>
        </w:rPr>
        <w:t>.</w:t>
      </w:r>
    </w:p>
    <w:p w14:paraId="3ADF2436" w14:textId="77777777" w:rsidR="00D24AF9" w:rsidRPr="00275EE4" w:rsidRDefault="00D24AF9" w:rsidP="00D24AF9">
      <w:pPr>
        <w:shd w:val="clear" w:color="auto" w:fill="FFFFFF"/>
        <w:ind w:firstLine="567"/>
        <w:rPr>
          <w:sz w:val="24"/>
        </w:rPr>
      </w:pPr>
    </w:p>
    <w:p w14:paraId="1D7D0083" w14:textId="52304778" w:rsidR="00FA2791" w:rsidRPr="00275EE4" w:rsidRDefault="00FA2791" w:rsidP="00D24AF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75EE4">
        <w:rPr>
          <w:sz w:val="24"/>
        </w:rPr>
        <w:t xml:space="preserve">В </w:t>
      </w:r>
      <w:r w:rsidR="009B0EE5" w:rsidRPr="00275EE4">
        <w:rPr>
          <w:sz w:val="24"/>
        </w:rPr>
        <w:t xml:space="preserve">настоящем </w:t>
      </w:r>
      <w:bookmarkStart w:id="7" w:name="_Hlk144817767"/>
      <w:r w:rsidR="009B0EE5" w:rsidRPr="00275EE4">
        <w:rPr>
          <w:sz w:val="24"/>
        </w:rPr>
        <w:t>стандарте реализованы</w:t>
      </w:r>
      <w:r w:rsidR="009B0EE5" w:rsidRPr="00275EE4">
        <w:rPr>
          <w:sz w:val="24"/>
          <w:lang w:val="kk-KZ"/>
        </w:rPr>
        <w:t xml:space="preserve"> </w:t>
      </w:r>
      <w:r w:rsidR="009B0EE5" w:rsidRPr="00275EE4">
        <w:rPr>
          <w:sz w:val="24"/>
        </w:rPr>
        <w:t xml:space="preserve">нормы п. 4 Статьи 4 </w:t>
      </w:r>
      <w:bookmarkStart w:id="8" w:name="_Hlk144817299"/>
      <w:r w:rsidR="009B0EE5" w:rsidRPr="00275EE4">
        <w:rPr>
          <w:sz w:val="24"/>
        </w:rPr>
        <w:t>Соглашения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</w:t>
      </w:r>
      <w:r w:rsidR="009B0EE5" w:rsidRPr="00275EE4">
        <w:rPr>
          <w:i/>
          <w:iCs/>
          <w:sz w:val="24"/>
        </w:rPr>
        <w:t>Указ Президента Республики Казахстан от 19 декабря 2014 года № 980</w:t>
      </w:r>
      <w:r w:rsidR="009B0EE5" w:rsidRPr="00275EE4">
        <w:rPr>
          <w:sz w:val="24"/>
        </w:rPr>
        <w:t>)</w:t>
      </w:r>
      <w:bookmarkEnd w:id="7"/>
      <w:bookmarkEnd w:id="8"/>
    </w:p>
    <w:p w14:paraId="5F8973B6" w14:textId="77777777" w:rsidR="0045259B" w:rsidRPr="00275EE4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275EE4">
        <w:rPr>
          <w:b/>
          <w:sz w:val="24"/>
        </w:rPr>
        <w:t>ВВЕДЕН    ВПЕРВЫЕ</w:t>
      </w:r>
    </w:p>
    <w:p w14:paraId="3728E9F4" w14:textId="77777777" w:rsidR="00732BF0" w:rsidRPr="00275EE4" w:rsidRDefault="00732BF0" w:rsidP="00264E03">
      <w:pPr>
        <w:ind w:firstLine="567"/>
        <w:rPr>
          <w:sz w:val="24"/>
        </w:rPr>
      </w:pPr>
    </w:p>
    <w:p w14:paraId="37A41181" w14:textId="77777777" w:rsidR="001767A1" w:rsidRPr="00275EE4" w:rsidRDefault="001767A1" w:rsidP="00264E03">
      <w:pPr>
        <w:ind w:firstLine="567"/>
        <w:rPr>
          <w:sz w:val="24"/>
        </w:rPr>
      </w:pPr>
    </w:p>
    <w:p w14:paraId="2C404FDD" w14:textId="77777777" w:rsidR="00A01685" w:rsidRPr="00275EE4" w:rsidRDefault="00A01685" w:rsidP="00264E03">
      <w:pPr>
        <w:ind w:firstLine="567"/>
        <w:rPr>
          <w:sz w:val="24"/>
        </w:rPr>
      </w:pPr>
    </w:p>
    <w:p w14:paraId="6992D642" w14:textId="77777777" w:rsidR="009B0EE5" w:rsidRPr="00275EE4" w:rsidRDefault="009B0EE5" w:rsidP="009B0EE5">
      <w:pPr>
        <w:shd w:val="clear" w:color="auto" w:fill="FFFFFF"/>
        <w:ind w:firstLine="567"/>
        <w:rPr>
          <w:i/>
          <w:sz w:val="24"/>
          <w:lang w:val="kk-KZ"/>
        </w:rPr>
      </w:pPr>
      <w:bookmarkStart w:id="9" w:name="_Hlk144817774"/>
      <w:r w:rsidRPr="00275EE4">
        <w:rPr>
          <w:i/>
          <w:sz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41328867" w14:textId="77777777" w:rsidR="009B0EE5" w:rsidRPr="00275EE4" w:rsidRDefault="009B0EE5" w:rsidP="009B0EE5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AA7BCDF" w14:textId="77777777" w:rsidR="009B0EE5" w:rsidRPr="00275EE4" w:rsidRDefault="009B0EE5" w:rsidP="009B0EE5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0058E9B" w14:textId="77777777" w:rsidR="009B0EE5" w:rsidRPr="00275EE4" w:rsidRDefault="009B0EE5" w:rsidP="009B0EE5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03C90C0" w14:textId="77777777" w:rsidR="009B0EE5" w:rsidRPr="00275EE4" w:rsidRDefault="009B0EE5" w:rsidP="009B0EE5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E89D151" w14:textId="77777777" w:rsidR="009B0EE5" w:rsidRPr="00275EE4" w:rsidRDefault="009B0EE5" w:rsidP="009B0EE5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275EE4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275EE4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275EE4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bookmarkEnd w:id="9"/>
    <w:p w14:paraId="42E35812" w14:textId="77777777" w:rsidR="00667AAE" w:rsidRPr="001A41A0" w:rsidRDefault="006E0821" w:rsidP="001A41A0">
      <w:pPr>
        <w:pageBreakBefore/>
        <w:tabs>
          <w:tab w:val="left" w:pos="8931"/>
        </w:tabs>
        <w:ind w:right="-1" w:firstLine="567"/>
        <w:jc w:val="center"/>
        <w:rPr>
          <w:b/>
          <w:bCs/>
          <w:sz w:val="24"/>
        </w:rPr>
      </w:pPr>
      <w:r w:rsidRPr="001A41A0">
        <w:rPr>
          <w:b/>
          <w:bCs/>
          <w:sz w:val="24"/>
        </w:rPr>
        <w:lastRenderedPageBreak/>
        <w:t>С</w:t>
      </w:r>
      <w:r w:rsidR="00667AAE" w:rsidRPr="001A41A0">
        <w:rPr>
          <w:b/>
          <w:bCs/>
          <w:sz w:val="24"/>
        </w:rPr>
        <w:t>одержание</w:t>
      </w:r>
    </w:p>
    <w:p w14:paraId="362541AE" w14:textId="2B679AC1" w:rsidR="001A41A0" w:rsidRPr="001A41A0" w:rsidRDefault="00BF396E" w:rsidP="001A41A0">
      <w:pPr>
        <w:pStyle w:val="12"/>
        <w:tabs>
          <w:tab w:val="left" w:pos="8931"/>
        </w:tabs>
        <w:ind w:right="-1" w:firstLine="567"/>
        <w:rPr>
          <w:rFonts w:asciiTheme="minorHAnsi" w:eastAsiaTheme="minorEastAsia" w:hAnsiTheme="minorHAnsi" w:cstheme="minorBidi"/>
          <w:sz w:val="24"/>
          <w:lang/>
        </w:rPr>
      </w:pPr>
      <w:r w:rsidRPr="001A41A0">
        <w:rPr>
          <w:sz w:val="24"/>
          <w:lang w:val="en-US"/>
        </w:rPr>
        <w:fldChar w:fldCharType="begin"/>
      </w:r>
      <w:r w:rsidR="004D7B8B" w:rsidRPr="001A41A0">
        <w:rPr>
          <w:sz w:val="24"/>
        </w:rPr>
        <w:instrText xml:space="preserve"> TOC \o "1-3" \h \z </w:instrText>
      </w:r>
      <w:r w:rsidRPr="001A41A0">
        <w:rPr>
          <w:sz w:val="24"/>
          <w:lang w:val="en-US"/>
        </w:rPr>
        <w:fldChar w:fldCharType="separate"/>
      </w:r>
      <w:hyperlink w:anchor="_Toc143249996" w:history="1">
        <w:r w:rsidR="001A41A0" w:rsidRPr="001A41A0">
          <w:rPr>
            <w:rStyle w:val="aa"/>
            <w:sz w:val="24"/>
          </w:rPr>
          <w:t>Введение</w:t>
        </w:r>
        <w:r w:rsidR="001A41A0" w:rsidRPr="001A41A0">
          <w:rPr>
            <w:webHidden/>
            <w:sz w:val="24"/>
          </w:rPr>
          <w:tab/>
        </w:r>
        <w:r w:rsidR="001A41A0" w:rsidRPr="001A41A0">
          <w:rPr>
            <w:webHidden/>
            <w:sz w:val="24"/>
          </w:rPr>
          <w:fldChar w:fldCharType="begin"/>
        </w:r>
        <w:r w:rsidR="001A41A0" w:rsidRPr="001A41A0">
          <w:rPr>
            <w:webHidden/>
            <w:sz w:val="24"/>
          </w:rPr>
          <w:instrText xml:space="preserve"> PAGEREF _Toc143249996 \h </w:instrText>
        </w:r>
        <w:r w:rsidR="001A41A0" w:rsidRPr="001A41A0">
          <w:rPr>
            <w:webHidden/>
            <w:sz w:val="24"/>
          </w:rPr>
        </w:r>
        <w:r w:rsidR="001A41A0" w:rsidRPr="001A41A0">
          <w:rPr>
            <w:webHidden/>
            <w:sz w:val="24"/>
          </w:rPr>
          <w:fldChar w:fldCharType="separate"/>
        </w:r>
        <w:r w:rsidR="006B3C24">
          <w:rPr>
            <w:webHidden/>
            <w:sz w:val="24"/>
          </w:rPr>
          <w:t>IV</w:t>
        </w:r>
        <w:r w:rsidR="001A41A0" w:rsidRPr="001A41A0">
          <w:rPr>
            <w:webHidden/>
            <w:sz w:val="24"/>
          </w:rPr>
          <w:fldChar w:fldCharType="end"/>
        </w:r>
      </w:hyperlink>
    </w:p>
    <w:p w14:paraId="4E558029" w14:textId="6A8C0391" w:rsidR="001A41A0" w:rsidRPr="001A41A0" w:rsidRDefault="006B3C24" w:rsidP="001A41A0">
      <w:pPr>
        <w:pStyle w:val="12"/>
        <w:tabs>
          <w:tab w:val="left" w:pos="8931"/>
        </w:tabs>
        <w:ind w:right="-1"/>
        <w:rPr>
          <w:rFonts w:asciiTheme="minorHAnsi" w:eastAsiaTheme="minorEastAsia" w:hAnsiTheme="minorHAnsi" w:cstheme="minorBidi"/>
          <w:sz w:val="24"/>
          <w:lang/>
        </w:rPr>
      </w:pPr>
      <w:hyperlink w:anchor="_Toc143249997" w:history="1">
        <w:r w:rsidR="001A41A0" w:rsidRPr="001A41A0">
          <w:rPr>
            <w:rStyle w:val="aa"/>
            <w:sz w:val="24"/>
            <w:lang w:val="en-US"/>
          </w:rPr>
          <w:t>1</w:t>
        </w:r>
        <w:r w:rsidR="001A41A0" w:rsidRPr="001A41A0">
          <w:rPr>
            <w:rFonts w:asciiTheme="minorHAnsi" w:eastAsiaTheme="minorEastAsia" w:hAnsiTheme="minorHAnsi" w:cstheme="minorBidi"/>
            <w:sz w:val="24"/>
            <w:lang/>
          </w:rPr>
          <w:tab/>
        </w:r>
        <w:r w:rsidR="001A41A0" w:rsidRPr="001A41A0">
          <w:rPr>
            <w:rStyle w:val="aa"/>
            <w:sz w:val="24"/>
          </w:rPr>
          <w:t>Область применения</w:t>
        </w:r>
        <w:r w:rsidR="001A41A0" w:rsidRPr="001A41A0">
          <w:rPr>
            <w:webHidden/>
            <w:sz w:val="24"/>
          </w:rPr>
          <w:tab/>
        </w:r>
        <w:r w:rsidR="001A41A0" w:rsidRPr="001A41A0">
          <w:rPr>
            <w:webHidden/>
            <w:sz w:val="24"/>
          </w:rPr>
          <w:fldChar w:fldCharType="begin"/>
        </w:r>
        <w:r w:rsidR="001A41A0" w:rsidRPr="001A41A0">
          <w:rPr>
            <w:webHidden/>
            <w:sz w:val="24"/>
          </w:rPr>
          <w:instrText xml:space="preserve"> PAGEREF _Toc143249997 \h </w:instrText>
        </w:r>
        <w:r w:rsidR="001A41A0" w:rsidRPr="001A41A0">
          <w:rPr>
            <w:webHidden/>
            <w:sz w:val="24"/>
          </w:rPr>
        </w:r>
        <w:r w:rsidR="001A41A0" w:rsidRPr="001A41A0">
          <w:rPr>
            <w:webHidden/>
            <w:sz w:val="24"/>
          </w:rPr>
          <w:fldChar w:fldCharType="separate"/>
        </w:r>
        <w:r>
          <w:rPr>
            <w:webHidden/>
            <w:sz w:val="24"/>
          </w:rPr>
          <w:t>1</w:t>
        </w:r>
        <w:r w:rsidR="001A41A0" w:rsidRPr="001A41A0">
          <w:rPr>
            <w:webHidden/>
            <w:sz w:val="24"/>
          </w:rPr>
          <w:fldChar w:fldCharType="end"/>
        </w:r>
      </w:hyperlink>
    </w:p>
    <w:p w14:paraId="41227777" w14:textId="12FD5B1D" w:rsidR="001A41A0" w:rsidRPr="001A41A0" w:rsidRDefault="006B3C24" w:rsidP="001A41A0">
      <w:pPr>
        <w:pStyle w:val="12"/>
        <w:tabs>
          <w:tab w:val="left" w:pos="8931"/>
        </w:tabs>
        <w:ind w:right="-1"/>
        <w:rPr>
          <w:rFonts w:asciiTheme="minorHAnsi" w:eastAsiaTheme="minorEastAsia" w:hAnsiTheme="minorHAnsi" w:cstheme="minorBidi"/>
          <w:sz w:val="24"/>
          <w:lang/>
        </w:rPr>
      </w:pPr>
      <w:hyperlink w:anchor="_Toc143249998" w:history="1">
        <w:r w:rsidR="001A41A0" w:rsidRPr="001A41A0">
          <w:rPr>
            <w:rStyle w:val="aa"/>
            <w:sz w:val="24"/>
          </w:rPr>
          <w:t>2</w:t>
        </w:r>
        <w:r w:rsidR="001A41A0" w:rsidRPr="001A41A0">
          <w:rPr>
            <w:rFonts w:asciiTheme="minorHAnsi" w:eastAsiaTheme="minorEastAsia" w:hAnsiTheme="minorHAnsi" w:cstheme="minorBidi"/>
            <w:sz w:val="24"/>
            <w:lang/>
          </w:rPr>
          <w:tab/>
        </w:r>
        <w:r w:rsidR="001A41A0" w:rsidRPr="001A41A0">
          <w:rPr>
            <w:rStyle w:val="aa"/>
            <w:sz w:val="24"/>
          </w:rPr>
          <w:t>Нормативные ссылки</w:t>
        </w:r>
        <w:r w:rsidR="001A41A0" w:rsidRPr="001A41A0">
          <w:rPr>
            <w:webHidden/>
            <w:sz w:val="24"/>
          </w:rPr>
          <w:tab/>
        </w:r>
        <w:r w:rsidR="001A41A0" w:rsidRPr="001A41A0">
          <w:rPr>
            <w:webHidden/>
            <w:sz w:val="24"/>
          </w:rPr>
          <w:fldChar w:fldCharType="begin"/>
        </w:r>
        <w:r w:rsidR="001A41A0" w:rsidRPr="001A41A0">
          <w:rPr>
            <w:webHidden/>
            <w:sz w:val="24"/>
          </w:rPr>
          <w:instrText xml:space="preserve"> PAGEREF _Toc143249998 \h </w:instrText>
        </w:r>
        <w:r w:rsidR="001A41A0" w:rsidRPr="001A41A0">
          <w:rPr>
            <w:webHidden/>
            <w:sz w:val="24"/>
          </w:rPr>
        </w:r>
        <w:r w:rsidR="001A41A0" w:rsidRPr="001A41A0">
          <w:rPr>
            <w:webHidden/>
            <w:sz w:val="24"/>
          </w:rPr>
          <w:fldChar w:fldCharType="separate"/>
        </w:r>
        <w:r>
          <w:rPr>
            <w:webHidden/>
            <w:sz w:val="24"/>
          </w:rPr>
          <w:t>1</w:t>
        </w:r>
        <w:r w:rsidR="001A41A0" w:rsidRPr="001A41A0">
          <w:rPr>
            <w:webHidden/>
            <w:sz w:val="24"/>
          </w:rPr>
          <w:fldChar w:fldCharType="end"/>
        </w:r>
      </w:hyperlink>
    </w:p>
    <w:p w14:paraId="624DF083" w14:textId="706B2A13" w:rsidR="001A41A0" w:rsidRPr="001A41A0" w:rsidRDefault="006B3C24" w:rsidP="001A41A0">
      <w:pPr>
        <w:pStyle w:val="12"/>
        <w:tabs>
          <w:tab w:val="left" w:pos="8931"/>
        </w:tabs>
        <w:ind w:right="-1"/>
        <w:rPr>
          <w:rFonts w:asciiTheme="minorHAnsi" w:eastAsiaTheme="minorEastAsia" w:hAnsiTheme="minorHAnsi" w:cstheme="minorBidi"/>
          <w:sz w:val="24"/>
          <w:lang/>
        </w:rPr>
      </w:pPr>
      <w:hyperlink w:anchor="_Toc143249999" w:history="1">
        <w:r w:rsidR="001A41A0" w:rsidRPr="001A41A0">
          <w:rPr>
            <w:rStyle w:val="aa"/>
            <w:sz w:val="24"/>
          </w:rPr>
          <w:t>3</w:t>
        </w:r>
        <w:r w:rsidR="001A41A0" w:rsidRPr="001A41A0">
          <w:rPr>
            <w:rFonts w:asciiTheme="minorHAnsi" w:eastAsiaTheme="minorEastAsia" w:hAnsiTheme="minorHAnsi" w:cstheme="minorBidi"/>
            <w:sz w:val="24"/>
            <w:lang/>
          </w:rPr>
          <w:tab/>
        </w:r>
        <w:r w:rsidR="001A41A0" w:rsidRPr="001A41A0">
          <w:rPr>
            <w:rStyle w:val="aa"/>
            <w:sz w:val="24"/>
          </w:rPr>
          <w:t>Термины и определения</w:t>
        </w:r>
        <w:r w:rsidR="001A41A0" w:rsidRPr="001A41A0">
          <w:rPr>
            <w:webHidden/>
            <w:sz w:val="24"/>
          </w:rPr>
          <w:tab/>
        </w:r>
        <w:r w:rsidR="001A41A0" w:rsidRPr="001A41A0">
          <w:rPr>
            <w:webHidden/>
            <w:sz w:val="24"/>
          </w:rPr>
          <w:fldChar w:fldCharType="begin"/>
        </w:r>
        <w:r w:rsidR="001A41A0" w:rsidRPr="001A41A0">
          <w:rPr>
            <w:webHidden/>
            <w:sz w:val="24"/>
          </w:rPr>
          <w:instrText xml:space="preserve"> PAGEREF _Toc143249999 \h </w:instrText>
        </w:r>
        <w:r w:rsidR="001A41A0" w:rsidRPr="001A41A0">
          <w:rPr>
            <w:webHidden/>
            <w:sz w:val="24"/>
          </w:rPr>
        </w:r>
        <w:r w:rsidR="001A41A0" w:rsidRPr="001A41A0">
          <w:rPr>
            <w:webHidden/>
            <w:sz w:val="24"/>
          </w:rPr>
          <w:fldChar w:fldCharType="separate"/>
        </w:r>
        <w:r>
          <w:rPr>
            <w:webHidden/>
            <w:sz w:val="24"/>
          </w:rPr>
          <w:t>2</w:t>
        </w:r>
        <w:r w:rsidR="001A41A0" w:rsidRPr="001A41A0">
          <w:rPr>
            <w:webHidden/>
            <w:sz w:val="24"/>
          </w:rPr>
          <w:fldChar w:fldCharType="end"/>
        </w:r>
      </w:hyperlink>
    </w:p>
    <w:p w14:paraId="6310BB16" w14:textId="327292FB" w:rsidR="001A41A0" w:rsidRPr="001A41A0" w:rsidRDefault="006B3C24" w:rsidP="001A41A0">
      <w:pPr>
        <w:pStyle w:val="12"/>
        <w:tabs>
          <w:tab w:val="left" w:pos="8931"/>
        </w:tabs>
        <w:ind w:right="-1"/>
        <w:rPr>
          <w:rFonts w:asciiTheme="minorHAnsi" w:eastAsiaTheme="minorEastAsia" w:hAnsiTheme="minorHAnsi" w:cstheme="minorBidi"/>
          <w:sz w:val="24"/>
          <w:lang/>
        </w:rPr>
      </w:pPr>
      <w:hyperlink w:anchor="_Toc143250000" w:history="1">
        <w:r w:rsidR="001A41A0" w:rsidRPr="001A41A0">
          <w:rPr>
            <w:rStyle w:val="aa"/>
            <w:sz w:val="24"/>
          </w:rPr>
          <w:t>4</w:t>
        </w:r>
        <w:r w:rsidR="001A41A0" w:rsidRPr="001A41A0">
          <w:rPr>
            <w:rFonts w:asciiTheme="minorHAnsi" w:eastAsiaTheme="minorEastAsia" w:hAnsiTheme="minorHAnsi" w:cstheme="minorBidi"/>
            <w:sz w:val="24"/>
            <w:lang/>
          </w:rPr>
          <w:tab/>
        </w:r>
        <w:r w:rsidR="001A41A0" w:rsidRPr="001A41A0">
          <w:rPr>
            <w:rStyle w:val="aa"/>
            <w:sz w:val="24"/>
          </w:rPr>
          <w:t>Форма и размеры</w:t>
        </w:r>
        <w:r w:rsidR="001A41A0" w:rsidRPr="001A41A0">
          <w:rPr>
            <w:webHidden/>
            <w:sz w:val="24"/>
          </w:rPr>
          <w:tab/>
        </w:r>
        <w:r w:rsidR="001A41A0" w:rsidRPr="001A41A0">
          <w:rPr>
            <w:webHidden/>
            <w:sz w:val="24"/>
          </w:rPr>
          <w:fldChar w:fldCharType="begin"/>
        </w:r>
        <w:r w:rsidR="001A41A0" w:rsidRPr="001A41A0">
          <w:rPr>
            <w:webHidden/>
            <w:sz w:val="24"/>
          </w:rPr>
          <w:instrText xml:space="preserve"> PAGEREF _Toc143250000 \h </w:instrText>
        </w:r>
        <w:r w:rsidR="001A41A0" w:rsidRPr="001A41A0">
          <w:rPr>
            <w:webHidden/>
            <w:sz w:val="24"/>
          </w:rPr>
        </w:r>
        <w:r w:rsidR="001A41A0" w:rsidRPr="001A41A0">
          <w:rPr>
            <w:webHidden/>
            <w:sz w:val="24"/>
          </w:rPr>
          <w:fldChar w:fldCharType="separate"/>
        </w:r>
        <w:r>
          <w:rPr>
            <w:webHidden/>
            <w:sz w:val="24"/>
          </w:rPr>
          <w:t>2</w:t>
        </w:r>
        <w:r w:rsidR="001A41A0" w:rsidRPr="001A41A0">
          <w:rPr>
            <w:webHidden/>
            <w:sz w:val="24"/>
          </w:rPr>
          <w:fldChar w:fldCharType="end"/>
        </w:r>
      </w:hyperlink>
    </w:p>
    <w:p w14:paraId="13E6319B" w14:textId="00ACC39E" w:rsidR="001A41A0" w:rsidRPr="001A41A0" w:rsidRDefault="006B3C24" w:rsidP="001A41A0">
      <w:pPr>
        <w:pStyle w:val="12"/>
        <w:tabs>
          <w:tab w:val="left" w:pos="8931"/>
        </w:tabs>
        <w:ind w:right="-1"/>
        <w:rPr>
          <w:rFonts w:asciiTheme="minorHAnsi" w:eastAsiaTheme="minorEastAsia" w:hAnsiTheme="minorHAnsi" w:cstheme="minorBidi"/>
          <w:sz w:val="24"/>
          <w:lang/>
        </w:rPr>
      </w:pPr>
      <w:hyperlink w:anchor="_Toc143250001" w:history="1">
        <w:r w:rsidR="001A41A0" w:rsidRPr="001A41A0">
          <w:rPr>
            <w:rStyle w:val="aa"/>
            <w:sz w:val="24"/>
          </w:rPr>
          <w:t>5</w:t>
        </w:r>
        <w:r w:rsidR="001A41A0" w:rsidRPr="001A41A0">
          <w:rPr>
            <w:rFonts w:asciiTheme="minorHAnsi" w:eastAsiaTheme="minorEastAsia" w:hAnsiTheme="minorHAnsi" w:cstheme="minorBidi"/>
            <w:sz w:val="24"/>
            <w:lang/>
          </w:rPr>
          <w:tab/>
        </w:r>
        <w:r w:rsidR="001A41A0" w:rsidRPr="001A41A0">
          <w:rPr>
            <w:rStyle w:val="aa"/>
            <w:sz w:val="24"/>
          </w:rPr>
          <w:t>Обозначения</w:t>
        </w:r>
        <w:r w:rsidR="001A41A0" w:rsidRPr="001A41A0">
          <w:rPr>
            <w:webHidden/>
            <w:sz w:val="24"/>
          </w:rPr>
          <w:tab/>
        </w:r>
        <w:r w:rsidR="001A41A0" w:rsidRPr="001A41A0">
          <w:rPr>
            <w:webHidden/>
            <w:sz w:val="24"/>
          </w:rPr>
          <w:fldChar w:fldCharType="begin"/>
        </w:r>
        <w:r w:rsidR="001A41A0" w:rsidRPr="001A41A0">
          <w:rPr>
            <w:webHidden/>
            <w:sz w:val="24"/>
          </w:rPr>
          <w:instrText xml:space="preserve"> PAGEREF _Toc143250001 \h </w:instrText>
        </w:r>
        <w:r w:rsidR="001A41A0" w:rsidRPr="001A41A0">
          <w:rPr>
            <w:webHidden/>
            <w:sz w:val="24"/>
          </w:rPr>
        </w:r>
        <w:r w:rsidR="001A41A0" w:rsidRPr="001A41A0">
          <w:rPr>
            <w:webHidden/>
            <w:sz w:val="24"/>
          </w:rPr>
          <w:fldChar w:fldCharType="separate"/>
        </w:r>
        <w:r>
          <w:rPr>
            <w:webHidden/>
            <w:sz w:val="24"/>
          </w:rPr>
          <w:t>5</w:t>
        </w:r>
        <w:r w:rsidR="001A41A0" w:rsidRPr="001A41A0">
          <w:rPr>
            <w:webHidden/>
            <w:sz w:val="24"/>
          </w:rPr>
          <w:fldChar w:fldCharType="end"/>
        </w:r>
      </w:hyperlink>
    </w:p>
    <w:p w14:paraId="0109CF65" w14:textId="45155AD9" w:rsidR="001A41A0" w:rsidRPr="001A41A0" w:rsidRDefault="006B3C24" w:rsidP="001A41A0">
      <w:pPr>
        <w:pStyle w:val="12"/>
        <w:tabs>
          <w:tab w:val="left" w:pos="8931"/>
        </w:tabs>
        <w:ind w:right="-1"/>
        <w:rPr>
          <w:rFonts w:asciiTheme="minorHAnsi" w:eastAsiaTheme="minorEastAsia" w:hAnsiTheme="minorHAnsi" w:cstheme="minorBidi"/>
          <w:sz w:val="24"/>
          <w:lang/>
        </w:rPr>
      </w:pPr>
      <w:hyperlink w:anchor="_Toc143250002" w:history="1">
        <w:r w:rsidR="001A41A0" w:rsidRPr="001A41A0">
          <w:rPr>
            <w:rStyle w:val="aa"/>
            <w:sz w:val="24"/>
          </w:rPr>
          <w:t>6</w:t>
        </w:r>
        <w:r w:rsidR="001A41A0" w:rsidRPr="001A41A0">
          <w:rPr>
            <w:rFonts w:asciiTheme="minorHAnsi" w:eastAsiaTheme="minorEastAsia" w:hAnsiTheme="minorHAnsi" w:cstheme="minorBidi"/>
            <w:sz w:val="24"/>
            <w:lang/>
          </w:rPr>
          <w:tab/>
        </w:r>
        <w:r w:rsidR="001A41A0" w:rsidRPr="001A41A0">
          <w:rPr>
            <w:rStyle w:val="aa"/>
            <w:sz w:val="24"/>
          </w:rPr>
          <w:t>Требования к материалу крышки</w:t>
        </w:r>
        <w:r w:rsidR="001A41A0" w:rsidRPr="001A41A0">
          <w:rPr>
            <w:webHidden/>
            <w:sz w:val="24"/>
          </w:rPr>
          <w:tab/>
        </w:r>
        <w:r w:rsidR="001A41A0" w:rsidRPr="001A41A0">
          <w:rPr>
            <w:webHidden/>
            <w:sz w:val="24"/>
          </w:rPr>
          <w:fldChar w:fldCharType="begin"/>
        </w:r>
        <w:r w:rsidR="001A41A0" w:rsidRPr="001A41A0">
          <w:rPr>
            <w:webHidden/>
            <w:sz w:val="24"/>
          </w:rPr>
          <w:instrText xml:space="preserve"> PAGEREF _Toc143250002 \h </w:instrText>
        </w:r>
        <w:r w:rsidR="001A41A0" w:rsidRPr="001A41A0">
          <w:rPr>
            <w:webHidden/>
            <w:sz w:val="24"/>
          </w:rPr>
        </w:r>
        <w:r w:rsidR="001A41A0" w:rsidRPr="001A41A0">
          <w:rPr>
            <w:webHidden/>
            <w:sz w:val="24"/>
          </w:rPr>
          <w:fldChar w:fldCharType="separate"/>
        </w:r>
        <w:r>
          <w:rPr>
            <w:webHidden/>
            <w:sz w:val="24"/>
          </w:rPr>
          <w:t>5</w:t>
        </w:r>
        <w:r w:rsidR="001A41A0" w:rsidRPr="001A41A0">
          <w:rPr>
            <w:webHidden/>
            <w:sz w:val="24"/>
          </w:rPr>
          <w:fldChar w:fldCharType="end"/>
        </w:r>
      </w:hyperlink>
    </w:p>
    <w:p w14:paraId="7065FF20" w14:textId="1A682B8D" w:rsidR="001A41A0" w:rsidRPr="001A41A0" w:rsidRDefault="006B3C24" w:rsidP="001A41A0">
      <w:pPr>
        <w:pStyle w:val="12"/>
        <w:tabs>
          <w:tab w:val="left" w:pos="8931"/>
        </w:tabs>
        <w:ind w:right="-1"/>
        <w:rPr>
          <w:rFonts w:asciiTheme="minorHAnsi" w:eastAsiaTheme="minorEastAsia" w:hAnsiTheme="minorHAnsi" w:cstheme="minorBidi"/>
          <w:sz w:val="24"/>
          <w:lang/>
        </w:rPr>
      </w:pPr>
      <w:hyperlink w:anchor="_Toc143250003" w:history="1">
        <w:r w:rsidR="001A41A0" w:rsidRPr="001A41A0">
          <w:rPr>
            <w:rStyle w:val="aa"/>
            <w:sz w:val="24"/>
          </w:rPr>
          <w:t>7</w:t>
        </w:r>
        <w:r w:rsidR="001A41A0" w:rsidRPr="001A41A0">
          <w:rPr>
            <w:rFonts w:asciiTheme="minorHAnsi" w:eastAsiaTheme="minorEastAsia" w:hAnsiTheme="minorHAnsi" w:cstheme="minorBidi"/>
            <w:sz w:val="24"/>
            <w:lang/>
          </w:rPr>
          <w:tab/>
        </w:r>
        <w:r w:rsidR="001A41A0" w:rsidRPr="001A41A0">
          <w:rPr>
            <w:rStyle w:val="aa"/>
            <w:sz w:val="24"/>
          </w:rPr>
          <w:t>Требования к характеристикам</w:t>
        </w:r>
        <w:r w:rsidR="001A41A0" w:rsidRPr="001A41A0">
          <w:rPr>
            <w:webHidden/>
            <w:sz w:val="24"/>
          </w:rPr>
          <w:tab/>
        </w:r>
        <w:r w:rsidR="001A41A0" w:rsidRPr="001A41A0">
          <w:rPr>
            <w:webHidden/>
            <w:sz w:val="24"/>
          </w:rPr>
          <w:fldChar w:fldCharType="begin"/>
        </w:r>
        <w:r w:rsidR="001A41A0" w:rsidRPr="001A41A0">
          <w:rPr>
            <w:webHidden/>
            <w:sz w:val="24"/>
          </w:rPr>
          <w:instrText xml:space="preserve"> PAGEREF _Toc143250003 \h </w:instrText>
        </w:r>
        <w:r w:rsidR="001A41A0" w:rsidRPr="001A41A0">
          <w:rPr>
            <w:webHidden/>
            <w:sz w:val="24"/>
          </w:rPr>
        </w:r>
        <w:r w:rsidR="001A41A0" w:rsidRPr="001A41A0">
          <w:rPr>
            <w:webHidden/>
            <w:sz w:val="24"/>
          </w:rPr>
          <w:fldChar w:fldCharType="separate"/>
        </w:r>
        <w:r>
          <w:rPr>
            <w:webHidden/>
            <w:sz w:val="24"/>
          </w:rPr>
          <w:t>5</w:t>
        </w:r>
        <w:r w:rsidR="001A41A0" w:rsidRPr="001A41A0">
          <w:rPr>
            <w:webHidden/>
            <w:sz w:val="24"/>
          </w:rPr>
          <w:fldChar w:fldCharType="end"/>
        </w:r>
      </w:hyperlink>
    </w:p>
    <w:p w14:paraId="13F959A0" w14:textId="06FB2880" w:rsidR="001A41A0" w:rsidRPr="001A41A0" w:rsidRDefault="006B3C24" w:rsidP="001A41A0">
      <w:pPr>
        <w:pStyle w:val="3"/>
        <w:tabs>
          <w:tab w:val="left" w:pos="1200"/>
          <w:tab w:val="left" w:pos="8931"/>
          <w:tab w:val="right" w:pos="9345"/>
        </w:tabs>
        <w:ind w:right="-1" w:firstLine="87"/>
        <w:rPr>
          <w:rFonts w:asciiTheme="minorHAnsi" w:eastAsiaTheme="minorEastAsia" w:hAnsiTheme="minorHAnsi" w:cstheme="minorBidi"/>
          <w:noProof/>
          <w:lang/>
        </w:rPr>
      </w:pPr>
      <w:hyperlink w:anchor="_Toc143250004" w:history="1">
        <w:r w:rsidR="001A41A0" w:rsidRPr="001A41A0">
          <w:rPr>
            <w:rStyle w:val="aa"/>
            <w:noProof/>
          </w:rPr>
          <w:t>7.1</w:t>
        </w:r>
        <w:r w:rsidR="001A41A0" w:rsidRPr="001A41A0">
          <w:rPr>
            <w:rFonts w:asciiTheme="minorHAnsi" w:eastAsiaTheme="minorEastAsia" w:hAnsiTheme="minorHAnsi" w:cstheme="minorBidi"/>
            <w:noProof/>
            <w:lang/>
          </w:rPr>
          <w:tab/>
        </w:r>
        <w:r w:rsidR="001A41A0" w:rsidRPr="001A41A0">
          <w:rPr>
            <w:rStyle w:val="aa"/>
            <w:noProof/>
          </w:rPr>
          <w:t>Общие требования</w:t>
        </w:r>
        <w:r w:rsidR="001A41A0" w:rsidRPr="001A41A0">
          <w:rPr>
            <w:noProof/>
            <w:webHidden/>
          </w:rPr>
          <w:tab/>
        </w:r>
        <w:r w:rsidR="001A41A0" w:rsidRPr="001A41A0">
          <w:rPr>
            <w:noProof/>
            <w:webHidden/>
          </w:rPr>
          <w:fldChar w:fldCharType="begin"/>
        </w:r>
        <w:r w:rsidR="001A41A0" w:rsidRPr="001A41A0">
          <w:rPr>
            <w:noProof/>
            <w:webHidden/>
          </w:rPr>
          <w:instrText xml:space="preserve"> PAGEREF _Toc143250004 \h </w:instrText>
        </w:r>
        <w:r w:rsidR="001A41A0" w:rsidRPr="001A41A0">
          <w:rPr>
            <w:noProof/>
            <w:webHidden/>
          </w:rPr>
        </w:r>
        <w:r w:rsidR="001A41A0" w:rsidRPr="001A41A0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1A41A0" w:rsidRPr="001A41A0">
          <w:rPr>
            <w:noProof/>
            <w:webHidden/>
          </w:rPr>
          <w:fldChar w:fldCharType="end"/>
        </w:r>
      </w:hyperlink>
    </w:p>
    <w:p w14:paraId="5FF01CD3" w14:textId="20A14883" w:rsidR="001A41A0" w:rsidRPr="001A41A0" w:rsidRDefault="006B3C24" w:rsidP="001A41A0">
      <w:pPr>
        <w:pStyle w:val="3"/>
        <w:tabs>
          <w:tab w:val="left" w:pos="1200"/>
          <w:tab w:val="left" w:pos="8931"/>
          <w:tab w:val="right" w:pos="9345"/>
        </w:tabs>
        <w:ind w:right="-1" w:firstLine="87"/>
        <w:rPr>
          <w:rFonts w:asciiTheme="minorHAnsi" w:eastAsiaTheme="minorEastAsia" w:hAnsiTheme="minorHAnsi" w:cstheme="minorBidi"/>
          <w:noProof/>
          <w:lang/>
        </w:rPr>
      </w:pPr>
      <w:hyperlink w:anchor="_Toc143250005" w:history="1">
        <w:r w:rsidR="001A41A0" w:rsidRPr="001A41A0">
          <w:rPr>
            <w:rStyle w:val="aa"/>
            <w:noProof/>
          </w:rPr>
          <w:t>7.2</w:t>
        </w:r>
        <w:r w:rsidR="001A41A0" w:rsidRPr="001A41A0">
          <w:rPr>
            <w:rFonts w:asciiTheme="minorHAnsi" w:eastAsiaTheme="minorEastAsia" w:hAnsiTheme="minorHAnsi" w:cstheme="minorBidi"/>
            <w:noProof/>
            <w:lang/>
          </w:rPr>
          <w:tab/>
        </w:r>
        <w:r w:rsidR="001A41A0" w:rsidRPr="001A41A0">
          <w:rPr>
            <w:rStyle w:val="aa"/>
            <w:noProof/>
          </w:rPr>
          <w:t>Физические требования</w:t>
        </w:r>
        <w:r w:rsidR="001A41A0" w:rsidRPr="001A41A0">
          <w:rPr>
            <w:noProof/>
            <w:webHidden/>
          </w:rPr>
          <w:tab/>
        </w:r>
        <w:r w:rsidR="001A41A0" w:rsidRPr="001A41A0">
          <w:rPr>
            <w:noProof/>
            <w:webHidden/>
          </w:rPr>
          <w:fldChar w:fldCharType="begin"/>
        </w:r>
        <w:r w:rsidR="001A41A0" w:rsidRPr="001A41A0">
          <w:rPr>
            <w:noProof/>
            <w:webHidden/>
          </w:rPr>
          <w:instrText xml:space="preserve"> PAGEREF _Toc143250005 \h </w:instrText>
        </w:r>
        <w:r w:rsidR="001A41A0" w:rsidRPr="001A41A0">
          <w:rPr>
            <w:noProof/>
            <w:webHidden/>
          </w:rPr>
        </w:r>
        <w:r w:rsidR="001A41A0" w:rsidRPr="001A41A0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1A41A0" w:rsidRPr="001A41A0">
          <w:rPr>
            <w:noProof/>
            <w:webHidden/>
          </w:rPr>
          <w:fldChar w:fldCharType="end"/>
        </w:r>
      </w:hyperlink>
    </w:p>
    <w:p w14:paraId="198EB25B" w14:textId="37035ECB" w:rsidR="001A41A0" w:rsidRPr="001A41A0" w:rsidRDefault="006B3C24" w:rsidP="001A41A0">
      <w:pPr>
        <w:pStyle w:val="3"/>
        <w:tabs>
          <w:tab w:val="left" w:pos="1200"/>
          <w:tab w:val="left" w:pos="8931"/>
          <w:tab w:val="right" w:pos="9345"/>
        </w:tabs>
        <w:ind w:right="-1" w:firstLine="87"/>
        <w:rPr>
          <w:rFonts w:asciiTheme="minorHAnsi" w:eastAsiaTheme="minorEastAsia" w:hAnsiTheme="minorHAnsi" w:cstheme="minorBidi"/>
          <w:noProof/>
          <w:lang/>
        </w:rPr>
      </w:pPr>
      <w:hyperlink w:anchor="_Toc143250006" w:history="1">
        <w:r w:rsidR="001A41A0" w:rsidRPr="001A41A0">
          <w:rPr>
            <w:rStyle w:val="aa"/>
            <w:noProof/>
          </w:rPr>
          <w:t>7.3</w:t>
        </w:r>
        <w:r w:rsidR="001A41A0" w:rsidRPr="001A41A0">
          <w:rPr>
            <w:rFonts w:asciiTheme="minorHAnsi" w:eastAsiaTheme="minorEastAsia" w:hAnsiTheme="minorHAnsi" w:cstheme="minorBidi"/>
            <w:noProof/>
            <w:lang/>
          </w:rPr>
          <w:tab/>
        </w:r>
        <w:r w:rsidR="001A41A0" w:rsidRPr="001A41A0">
          <w:rPr>
            <w:rStyle w:val="aa"/>
            <w:noProof/>
          </w:rPr>
          <w:t>Химические требования</w:t>
        </w:r>
        <w:r w:rsidR="001A41A0" w:rsidRPr="001A41A0">
          <w:rPr>
            <w:noProof/>
            <w:webHidden/>
          </w:rPr>
          <w:tab/>
        </w:r>
        <w:r w:rsidR="001A41A0" w:rsidRPr="001A41A0">
          <w:rPr>
            <w:noProof/>
            <w:webHidden/>
          </w:rPr>
          <w:fldChar w:fldCharType="begin"/>
        </w:r>
        <w:r w:rsidR="001A41A0" w:rsidRPr="001A41A0">
          <w:rPr>
            <w:noProof/>
            <w:webHidden/>
          </w:rPr>
          <w:instrText xml:space="preserve"> PAGEREF _Toc143250006 \h </w:instrText>
        </w:r>
        <w:r w:rsidR="001A41A0" w:rsidRPr="001A41A0">
          <w:rPr>
            <w:noProof/>
            <w:webHidden/>
          </w:rPr>
        </w:r>
        <w:r w:rsidR="001A41A0" w:rsidRPr="001A41A0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1A41A0" w:rsidRPr="001A41A0">
          <w:rPr>
            <w:noProof/>
            <w:webHidden/>
          </w:rPr>
          <w:fldChar w:fldCharType="end"/>
        </w:r>
      </w:hyperlink>
    </w:p>
    <w:p w14:paraId="125D0F86" w14:textId="6BDC7367" w:rsidR="001A41A0" w:rsidRPr="001A41A0" w:rsidRDefault="006B3C24" w:rsidP="001A41A0">
      <w:pPr>
        <w:pStyle w:val="3"/>
        <w:tabs>
          <w:tab w:val="left" w:pos="1200"/>
          <w:tab w:val="left" w:pos="8931"/>
          <w:tab w:val="right" w:pos="9345"/>
        </w:tabs>
        <w:ind w:right="-1" w:firstLine="87"/>
        <w:rPr>
          <w:rFonts w:asciiTheme="minorHAnsi" w:eastAsiaTheme="minorEastAsia" w:hAnsiTheme="minorHAnsi" w:cstheme="minorBidi"/>
          <w:noProof/>
          <w:lang/>
        </w:rPr>
      </w:pPr>
      <w:hyperlink w:anchor="_Toc143250007" w:history="1">
        <w:r w:rsidR="001A41A0" w:rsidRPr="001A41A0">
          <w:rPr>
            <w:rStyle w:val="aa"/>
            <w:noProof/>
          </w:rPr>
          <w:t>7.4</w:t>
        </w:r>
        <w:r w:rsidR="001A41A0" w:rsidRPr="001A41A0">
          <w:rPr>
            <w:rFonts w:asciiTheme="minorHAnsi" w:eastAsiaTheme="minorEastAsia" w:hAnsiTheme="minorHAnsi" w:cstheme="minorBidi"/>
            <w:noProof/>
            <w:lang/>
          </w:rPr>
          <w:tab/>
        </w:r>
        <w:r w:rsidR="001A41A0" w:rsidRPr="001A41A0">
          <w:rPr>
            <w:rStyle w:val="aa"/>
            <w:noProof/>
          </w:rPr>
          <w:t>Биологические требования</w:t>
        </w:r>
        <w:r w:rsidR="001A41A0" w:rsidRPr="001A41A0">
          <w:rPr>
            <w:noProof/>
            <w:webHidden/>
          </w:rPr>
          <w:tab/>
        </w:r>
        <w:r w:rsidR="001A41A0" w:rsidRPr="001A41A0">
          <w:rPr>
            <w:noProof/>
            <w:webHidden/>
          </w:rPr>
          <w:fldChar w:fldCharType="begin"/>
        </w:r>
        <w:r w:rsidR="001A41A0" w:rsidRPr="001A41A0">
          <w:rPr>
            <w:noProof/>
            <w:webHidden/>
          </w:rPr>
          <w:instrText xml:space="preserve"> PAGEREF _Toc143250007 \h </w:instrText>
        </w:r>
        <w:r w:rsidR="001A41A0" w:rsidRPr="001A41A0">
          <w:rPr>
            <w:noProof/>
            <w:webHidden/>
          </w:rPr>
        </w:r>
        <w:r w:rsidR="001A41A0" w:rsidRPr="001A41A0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1A41A0" w:rsidRPr="001A41A0">
          <w:rPr>
            <w:noProof/>
            <w:webHidden/>
          </w:rPr>
          <w:fldChar w:fldCharType="end"/>
        </w:r>
      </w:hyperlink>
    </w:p>
    <w:p w14:paraId="17293F94" w14:textId="57B2945D" w:rsidR="001A41A0" w:rsidRPr="001A41A0" w:rsidRDefault="006B3C24" w:rsidP="001A41A0">
      <w:pPr>
        <w:pStyle w:val="3"/>
        <w:tabs>
          <w:tab w:val="left" w:pos="1200"/>
          <w:tab w:val="left" w:pos="8931"/>
          <w:tab w:val="right" w:pos="9345"/>
        </w:tabs>
        <w:ind w:right="-1" w:firstLine="87"/>
        <w:rPr>
          <w:rFonts w:asciiTheme="minorHAnsi" w:eastAsiaTheme="minorEastAsia" w:hAnsiTheme="minorHAnsi" w:cstheme="minorBidi"/>
          <w:noProof/>
          <w:lang/>
        </w:rPr>
      </w:pPr>
      <w:hyperlink w:anchor="_Toc143250008" w:history="1">
        <w:r w:rsidR="001A41A0" w:rsidRPr="001A41A0">
          <w:rPr>
            <w:rStyle w:val="aa"/>
            <w:noProof/>
          </w:rPr>
          <w:t>7.5</w:t>
        </w:r>
        <w:r w:rsidR="001A41A0" w:rsidRPr="001A41A0">
          <w:rPr>
            <w:rFonts w:asciiTheme="minorHAnsi" w:eastAsiaTheme="minorEastAsia" w:hAnsiTheme="minorHAnsi" w:cstheme="minorBidi"/>
            <w:noProof/>
            <w:lang/>
          </w:rPr>
          <w:tab/>
        </w:r>
        <w:r w:rsidR="001A41A0" w:rsidRPr="001A41A0">
          <w:rPr>
            <w:rStyle w:val="aa"/>
            <w:noProof/>
          </w:rPr>
          <w:t>Требования к содержанию механических включений</w:t>
        </w:r>
        <w:r w:rsidR="001A41A0" w:rsidRPr="001A41A0">
          <w:rPr>
            <w:noProof/>
            <w:webHidden/>
          </w:rPr>
          <w:tab/>
        </w:r>
        <w:r w:rsidR="001A41A0" w:rsidRPr="001A41A0">
          <w:rPr>
            <w:noProof/>
            <w:webHidden/>
          </w:rPr>
          <w:fldChar w:fldCharType="begin"/>
        </w:r>
        <w:r w:rsidR="001A41A0" w:rsidRPr="001A41A0">
          <w:rPr>
            <w:noProof/>
            <w:webHidden/>
          </w:rPr>
          <w:instrText xml:space="preserve"> PAGEREF _Toc143250008 \h </w:instrText>
        </w:r>
        <w:r w:rsidR="001A41A0" w:rsidRPr="001A41A0">
          <w:rPr>
            <w:noProof/>
            <w:webHidden/>
          </w:rPr>
        </w:r>
        <w:r w:rsidR="001A41A0" w:rsidRPr="001A41A0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1A41A0" w:rsidRPr="001A41A0">
          <w:rPr>
            <w:noProof/>
            <w:webHidden/>
          </w:rPr>
          <w:fldChar w:fldCharType="end"/>
        </w:r>
      </w:hyperlink>
    </w:p>
    <w:p w14:paraId="2478D793" w14:textId="1D6E2FDF" w:rsidR="001A41A0" w:rsidRPr="001A41A0" w:rsidRDefault="006B3C24" w:rsidP="001A41A0">
      <w:pPr>
        <w:pStyle w:val="12"/>
        <w:tabs>
          <w:tab w:val="left" w:pos="8931"/>
        </w:tabs>
        <w:ind w:right="-1"/>
        <w:rPr>
          <w:rFonts w:asciiTheme="minorHAnsi" w:eastAsiaTheme="minorEastAsia" w:hAnsiTheme="minorHAnsi" w:cstheme="minorBidi"/>
          <w:sz w:val="24"/>
          <w:lang/>
        </w:rPr>
      </w:pPr>
      <w:hyperlink w:anchor="_Toc143250009" w:history="1">
        <w:r w:rsidR="001A41A0" w:rsidRPr="001A41A0">
          <w:rPr>
            <w:rStyle w:val="aa"/>
            <w:sz w:val="24"/>
          </w:rPr>
          <w:t>8</w:t>
        </w:r>
        <w:r w:rsidR="001A41A0" w:rsidRPr="001A41A0">
          <w:rPr>
            <w:rFonts w:asciiTheme="minorHAnsi" w:eastAsiaTheme="minorEastAsia" w:hAnsiTheme="minorHAnsi" w:cstheme="minorBidi"/>
            <w:sz w:val="24"/>
            <w:lang/>
          </w:rPr>
          <w:tab/>
        </w:r>
        <w:r w:rsidR="001A41A0" w:rsidRPr="001A41A0">
          <w:rPr>
            <w:rStyle w:val="aa"/>
            <w:sz w:val="24"/>
            <w:lang w:val="kk-KZ"/>
          </w:rPr>
          <w:t>Маркировка</w:t>
        </w:r>
        <w:r w:rsidR="001A41A0" w:rsidRPr="001A41A0">
          <w:rPr>
            <w:webHidden/>
            <w:sz w:val="24"/>
          </w:rPr>
          <w:tab/>
        </w:r>
        <w:r w:rsidR="001A41A0" w:rsidRPr="001A41A0">
          <w:rPr>
            <w:webHidden/>
            <w:sz w:val="24"/>
          </w:rPr>
          <w:fldChar w:fldCharType="begin"/>
        </w:r>
        <w:r w:rsidR="001A41A0" w:rsidRPr="001A41A0">
          <w:rPr>
            <w:webHidden/>
            <w:sz w:val="24"/>
          </w:rPr>
          <w:instrText xml:space="preserve"> PAGEREF _Toc143250009 \h </w:instrText>
        </w:r>
        <w:r w:rsidR="001A41A0" w:rsidRPr="001A41A0">
          <w:rPr>
            <w:webHidden/>
            <w:sz w:val="24"/>
          </w:rPr>
        </w:r>
        <w:r w:rsidR="001A41A0" w:rsidRPr="001A41A0">
          <w:rPr>
            <w:webHidden/>
            <w:sz w:val="24"/>
          </w:rPr>
          <w:fldChar w:fldCharType="separate"/>
        </w:r>
        <w:r>
          <w:rPr>
            <w:webHidden/>
            <w:sz w:val="24"/>
          </w:rPr>
          <w:t>6</w:t>
        </w:r>
        <w:r w:rsidR="001A41A0" w:rsidRPr="001A41A0">
          <w:rPr>
            <w:webHidden/>
            <w:sz w:val="24"/>
          </w:rPr>
          <w:fldChar w:fldCharType="end"/>
        </w:r>
      </w:hyperlink>
    </w:p>
    <w:p w14:paraId="4AF2EED4" w14:textId="6B93654B" w:rsidR="001A41A0" w:rsidRPr="001A41A0" w:rsidRDefault="006B3C24" w:rsidP="001A41A0">
      <w:pPr>
        <w:pStyle w:val="12"/>
        <w:tabs>
          <w:tab w:val="left" w:pos="8931"/>
        </w:tabs>
        <w:ind w:right="-1"/>
        <w:rPr>
          <w:rFonts w:asciiTheme="minorHAnsi" w:eastAsiaTheme="minorEastAsia" w:hAnsiTheme="minorHAnsi" w:cstheme="minorBidi"/>
          <w:sz w:val="24"/>
          <w:lang/>
        </w:rPr>
      </w:pPr>
      <w:hyperlink w:anchor="_Toc143250010" w:history="1">
        <w:r w:rsidR="001A41A0" w:rsidRPr="001A41A0">
          <w:rPr>
            <w:rStyle w:val="aa"/>
            <w:sz w:val="24"/>
          </w:rPr>
          <w:t>Приложение А</w:t>
        </w:r>
        <w:r w:rsidR="001A41A0">
          <w:rPr>
            <w:rStyle w:val="aa"/>
            <w:sz w:val="24"/>
          </w:rPr>
          <w:t xml:space="preserve"> </w:t>
        </w:r>
        <w:r w:rsidR="001A41A0">
          <w:rPr>
            <w:rStyle w:val="aa"/>
            <w:i/>
            <w:iCs/>
            <w:sz w:val="24"/>
          </w:rPr>
          <w:t xml:space="preserve">(информационное) </w:t>
        </w:r>
        <w:r w:rsidR="001A41A0">
          <w:rPr>
            <w:rStyle w:val="aa"/>
            <w:sz w:val="24"/>
          </w:rPr>
          <w:t>Определение воды (остаточной влаги)</w:t>
        </w:r>
        <w:r w:rsidR="001A41A0" w:rsidRPr="001A41A0">
          <w:rPr>
            <w:webHidden/>
            <w:sz w:val="24"/>
          </w:rPr>
          <w:tab/>
        </w:r>
        <w:r w:rsidR="001A41A0" w:rsidRPr="001A41A0">
          <w:rPr>
            <w:webHidden/>
            <w:sz w:val="24"/>
          </w:rPr>
          <w:fldChar w:fldCharType="begin"/>
        </w:r>
        <w:r w:rsidR="001A41A0" w:rsidRPr="001A41A0">
          <w:rPr>
            <w:webHidden/>
            <w:sz w:val="24"/>
          </w:rPr>
          <w:instrText xml:space="preserve"> PAGEREF _Toc143250010 \h </w:instrText>
        </w:r>
        <w:r w:rsidR="001A41A0" w:rsidRPr="001A41A0">
          <w:rPr>
            <w:webHidden/>
            <w:sz w:val="24"/>
          </w:rPr>
        </w:r>
        <w:r w:rsidR="001A41A0" w:rsidRPr="001A41A0">
          <w:rPr>
            <w:webHidden/>
            <w:sz w:val="24"/>
          </w:rPr>
          <w:fldChar w:fldCharType="separate"/>
        </w:r>
        <w:r>
          <w:rPr>
            <w:webHidden/>
            <w:sz w:val="24"/>
          </w:rPr>
          <w:t>7</w:t>
        </w:r>
        <w:r w:rsidR="001A41A0" w:rsidRPr="001A41A0">
          <w:rPr>
            <w:webHidden/>
            <w:sz w:val="24"/>
          </w:rPr>
          <w:fldChar w:fldCharType="end"/>
        </w:r>
      </w:hyperlink>
    </w:p>
    <w:p w14:paraId="0CC01742" w14:textId="3E2D9C52" w:rsidR="001A41A0" w:rsidRPr="001A41A0" w:rsidRDefault="006B3C24" w:rsidP="001A41A0">
      <w:pPr>
        <w:pStyle w:val="12"/>
        <w:tabs>
          <w:tab w:val="left" w:pos="8931"/>
        </w:tabs>
        <w:ind w:right="-1"/>
        <w:rPr>
          <w:rFonts w:asciiTheme="minorHAnsi" w:eastAsiaTheme="minorEastAsia" w:hAnsiTheme="minorHAnsi" w:cstheme="minorBidi"/>
          <w:sz w:val="24"/>
          <w:lang/>
        </w:rPr>
      </w:pPr>
      <w:hyperlink w:anchor="_Toc143250017" w:history="1">
        <w:r w:rsidR="001A41A0" w:rsidRPr="001A41A0">
          <w:rPr>
            <w:rStyle w:val="aa"/>
            <w:sz w:val="24"/>
          </w:rPr>
          <w:t>Библиография</w:t>
        </w:r>
        <w:r w:rsidR="001A41A0" w:rsidRPr="001A41A0">
          <w:rPr>
            <w:webHidden/>
            <w:sz w:val="24"/>
          </w:rPr>
          <w:tab/>
        </w:r>
        <w:r w:rsidR="001A41A0" w:rsidRPr="001A41A0">
          <w:rPr>
            <w:webHidden/>
            <w:sz w:val="24"/>
          </w:rPr>
          <w:fldChar w:fldCharType="begin"/>
        </w:r>
        <w:r w:rsidR="001A41A0" w:rsidRPr="001A41A0">
          <w:rPr>
            <w:webHidden/>
            <w:sz w:val="24"/>
          </w:rPr>
          <w:instrText xml:space="preserve"> PAGEREF _Toc143250017 \h </w:instrText>
        </w:r>
        <w:r w:rsidR="001A41A0" w:rsidRPr="001A41A0">
          <w:rPr>
            <w:webHidden/>
            <w:sz w:val="24"/>
          </w:rPr>
        </w:r>
        <w:r w:rsidR="001A41A0" w:rsidRPr="001A41A0">
          <w:rPr>
            <w:webHidden/>
            <w:sz w:val="24"/>
          </w:rPr>
          <w:fldChar w:fldCharType="separate"/>
        </w:r>
        <w:r>
          <w:rPr>
            <w:webHidden/>
            <w:sz w:val="24"/>
          </w:rPr>
          <w:t>10</w:t>
        </w:r>
        <w:r w:rsidR="001A41A0" w:rsidRPr="001A41A0">
          <w:rPr>
            <w:webHidden/>
            <w:sz w:val="24"/>
          </w:rPr>
          <w:fldChar w:fldCharType="end"/>
        </w:r>
      </w:hyperlink>
    </w:p>
    <w:p w14:paraId="5D03A42E" w14:textId="4049099B" w:rsidR="00B3255F" w:rsidRPr="00BD6168" w:rsidRDefault="00BF396E" w:rsidP="001A41A0">
      <w:pPr>
        <w:tabs>
          <w:tab w:val="left" w:pos="8887"/>
          <w:tab w:val="left" w:pos="8931"/>
        </w:tabs>
        <w:autoSpaceDE w:val="0"/>
        <w:autoSpaceDN w:val="0"/>
        <w:adjustRightInd w:val="0"/>
        <w:ind w:right="-1" w:firstLine="567"/>
        <w:jc w:val="center"/>
        <w:rPr>
          <w:b/>
          <w:sz w:val="24"/>
        </w:rPr>
      </w:pPr>
      <w:r w:rsidRPr="001A41A0">
        <w:rPr>
          <w:b/>
          <w:bCs/>
          <w:sz w:val="24"/>
        </w:rPr>
        <w:fldChar w:fldCharType="end"/>
      </w:r>
    </w:p>
    <w:p w14:paraId="6FBE6042" w14:textId="77777777" w:rsidR="00205DDC" w:rsidRPr="001767A1" w:rsidRDefault="00205DDC" w:rsidP="006B6448">
      <w:pPr>
        <w:pStyle w:val="12"/>
        <w:spacing w:before="120" w:after="120"/>
        <w:rPr>
          <w:rStyle w:val="aa"/>
          <w:sz w:val="24"/>
          <w:u w:val="none"/>
        </w:rPr>
      </w:pPr>
    </w:p>
    <w:p w14:paraId="757FC53A" w14:textId="77777777" w:rsidR="004E5AB6" w:rsidRPr="004C3B50" w:rsidRDefault="004E5AB6" w:rsidP="004E5AB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0" w:name="_Toc9597682"/>
      <w:bookmarkStart w:id="11" w:name="_Toc9960084"/>
      <w:bookmarkStart w:id="12" w:name="_Toc143249996"/>
      <w:r w:rsidRPr="004C3B50">
        <w:rPr>
          <w:sz w:val="24"/>
          <w:szCs w:val="24"/>
        </w:rPr>
        <w:lastRenderedPageBreak/>
        <w:t>Введение</w:t>
      </w:r>
      <w:bookmarkEnd w:id="10"/>
      <w:bookmarkEnd w:id="11"/>
      <w:bookmarkEnd w:id="12"/>
    </w:p>
    <w:p w14:paraId="41BE28A6" w14:textId="77777777" w:rsidR="005464B2" w:rsidRDefault="005464B2" w:rsidP="004E5AB6">
      <w:pPr>
        <w:snapToGrid w:val="0"/>
        <w:ind w:right="59" w:firstLine="567"/>
        <w:rPr>
          <w:sz w:val="24"/>
        </w:rPr>
      </w:pPr>
    </w:p>
    <w:p w14:paraId="51B3794F" w14:textId="3CBC8834" w:rsidR="006A5B05" w:rsidRPr="00C8689E" w:rsidRDefault="006A5B05" w:rsidP="006A5B05">
      <w:pPr>
        <w:snapToGrid w:val="0"/>
        <w:ind w:right="59" w:firstLine="720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C8689E">
        <w:rPr>
          <w:sz w:val="24"/>
        </w:rPr>
        <w:t>Крышки для лиофилизации флаконов для инъекций</w:t>
      </w:r>
      <w:r w:rsidRPr="00C8689E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устанавливают в стеклянной первичной упаковке (флаконах) после наполнения ее лекарственным препаратом, оставляя достаточное пространство для прохождения воздуха в процессе лиофилизации и вакуумирования. По окончании процесса сушки флаконы в вакуумной камере полностью укупоривают с помощью гидравлических или механических средств.</w:t>
      </w:r>
    </w:p>
    <w:p w14:paraId="6D419E7E" w14:textId="2519C84E" w:rsidR="006A5B05" w:rsidRPr="00C8689E" w:rsidRDefault="006A5B05" w:rsidP="006A5B05">
      <w:pPr>
        <w:snapToGrid w:val="0"/>
        <w:ind w:right="59" w:firstLine="720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C8689E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Во время транспортирования, хранения, циклов мойки и </w:t>
      </w:r>
      <w:proofErr w:type="spellStart"/>
      <w:r w:rsidRPr="00C8689E">
        <w:rPr>
          <w:rStyle w:val="15"/>
          <w:rFonts w:ascii="Times New Roman" w:hAnsi="Times New Roman" w:cs="Times New Roman"/>
          <w:color w:val="000000"/>
          <w:sz w:val="24"/>
          <w:szCs w:val="24"/>
        </w:rPr>
        <w:t>автоклавирования</w:t>
      </w:r>
      <w:proofErr w:type="spellEnd"/>
      <w:r w:rsidRPr="00C8689E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(стерилизации паром) </w:t>
      </w:r>
      <w:r w:rsidRPr="00C8689E"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  <w:t>крышки</w:t>
      </w:r>
      <w:r w:rsidRPr="00C8689E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для лиофилизации могут поглощать воду, которую трудно удалить в последующем цикле сушки. Как следствие, используемые в технологическом процессе </w:t>
      </w:r>
      <w:r w:rsidRPr="00C8689E"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  <w:t>крышки</w:t>
      </w:r>
      <w:r w:rsidRPr="00C8689E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для лиофилизации обычно содержат остаточную влагу. В зависимости от массы </w:t>
      </w:r>
      <w:proofErr w:type="spellStart"/>
      <w:r w:rsidRPr="00C8689E">
        <w:rPr>
          <w:rStyle w:val="15"/>
          <w:rFonts w:ascii="Times New Roman" w:hAnsi="Times New Roman" w:cs="Times New Roman"/>
          <w:color w:val="000000"/>
          <w:sz w:val="24"/>
          <w:szCs w:val="24"/>
        </w:rPr>
        <w:t>лиофилизированного</w:t>
      </w:r>
      <w:proofErr w:type="spellEnd"/>
      <w:r w:rsidRPr="00C8689E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продукта и степени его чувствительности к воде остаточная влага в резиновом материале </w:t>
      </w:r>
      <w:r w:rsidR="007B5E40" w:rsidRPr="00C8689E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крышки</w:t>
      </w:r>
      <w:r w:rsidRPr="00C8689E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может привести к ненадлежащему качеству </w:t>
      </w:r>
      <w:proofErr w:type="spellStart"/>
      <w:r w:rsidRPr="00C8689E">
        <w:rPr>
          <w:rStyle w:val="15"/>
          <w:rFonts w:ascii="Times New Roman" w:hAnsi="Times New Roman" w:cs="Times New Roman"/>
          <w:color w:val="000000"/>
          <w:sz w:val="24"/>
          <w:szCs w:val="24"/>
        </w:rPr>
        <w:t>лиофилизированного</w:t>
      </w:r>
      <w:proofErr w:type="spellEnd"/>
      <w:r w:rsidRPr="00C8689E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препарата при хранении.</w:t>
      </w:r>
    </w:p>
    <w:p w14:paraId="096A3CF7" w14:textId="5F15F14C" w:rsidR="006A5B05" w:rsidRPr="00275EE4" w:rsidRDefault="00BD6168" w:rsidP="006A5B05">
      <w:pPr>
        <w:snapToGrid w:val="0"/>
        <w:ind w:right="59" w:firstLine="720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>Данные</w:t>
      </w:r>
      <w:r w:rsidR="006A5B05" w:rsidRPr="00C8689E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особенности технологического процесса были учтены в настоящем стандарте путем установления соответствующих требований </w:t>
      </w:r>
      <w:r w:rsidR="00AB5586" w:rsidRPr="00C8689E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="00AB5586" w:rsidRPr="00C8689E"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  <w:t>крышкам</w:t>
      </w:r>
      <w:r w:rsidR="006A5B05" w:rsidRPr="00C8689E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для </w:t>
      </w:r>
      <w:r w:rsidR="006A5B05" w:rsidRPr="00275EE4">
        <w:rPr>
          <w:rStyle w:val="15"/>
          <w:rFonts w:ascii="Times New Roman" w:hAnsi="Times New Roman" w:cs="Times New Roman"/>
          <w:color w:val="000000"/>
          <w:sz w:val="24"/>
          <w:szCs w:val="24"/>
        </w:rPr>
        <w:t>лиофилизации, включая оценку остаточной влаги (определение воды).</w:t>
      </w:r>
    </w:p>
    <w:p w14:paraId="4BB18681" w14:textId="77777777" w:rsidR="006A5B05" w:rsidRPr="00275EE4" w:rsidRDefault="006A5B05" w:rsidP="006A5B05">
      <w:pPr>
        <w:snapToGrid w:val="0"/>
        <w:ind w:right="59" w:firstLine="720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275EE4">
        <w:rPr>
          <w:rStyle w:val="15"/>
          <w:rFonts w:ascii="Times New Roman" w:hAnsi="Times New Roman" w:cs="Times New Roman"/>
          <w:color w:val="000000"/>
          <w:sz w:val="24"/>
          <w:szCs w:val="24"/>
        </w:rPr>
        <w:t>Компоненты первичной упаковки из эластомерных материалов являются неотъемлемой частью лекарственных препаратов и, таким образом, современные принципы надлежащей производственной практики (</w:t>
      </w:r>
      <w:proofErr w:type="spellStart"/>
      <w:r w:rsidRPr="00275EE4">
        <w:rPr>
          <w:rStyle w:val="15"/>
          <w:rFonts w:ascii="Times New Roman" w:hAnsi="Times New Roman" w:cs="Times New Roman"/>
          <w:color w:val="000000"/>
          <w:sz w:val="24"/>
          <w:szCs w:val="24"/>
        </w:rPr>
        <w:t>cGMP</w:t>
      </w:r>
      <w:proofErr w:type="spellEnd"/>
      <w:r w:rsidRPr="00275EE4">
        <w:rPr>
          <w:rStyle w:val="15"/>
          <w:rFonts w:ascii="Times New Roman" w:hAnsi="Times New Roman" w:cs="Times New Roman"/>
          <w:color w:val="000000"/>
          <w:sz w:val="24"/>
          <w:szCs w:val="24"/>
        </w:rPr>
        <w:t>) применяются при производстве этих компонентов.</w:t>
      </w:r>
    </w:p>
    <w:p w14:paraId="16E64C45" w14:textId="797227BA" w:rsidR="006A5B05" w:rsidRPr="00C8689E" w:rsidRDefault="006A5B05" w:rsidP="006A5B05">
      <w:pPr>
        <w:snapToGrid w:val="0"/>
        <w:ind w:right="59" w:firstLine="720"/>
        <w:rPr>
          <w:rStyle w:val="15"/>
          <w:rFonts w:ascii="Times New Roman" w:hAnsi="Times New Roman" w:cs="Times New Roman"/>
          <w:color w:val="000000"/>
          <w:sz w:val="24"/>
          <w:szCs w:val="24"/>
        </w:rPr>
        <w:sectPr w:rsidR="006A5B05" w:rsidRPr="00C8689E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275EE4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Принципы </w:t>
      </w:r>
      <w:proofErr w:type="spellStart"/>
      <w:r w:rsidRPr="00275EE4">
        <w:rPr>
          <w:rStyle w:val="15"/>
          <w:rFonts w:ascii="Times New Roman" w:hAnsi="Times New Roman" w:cs="Times New Roman"/>
          <w:color w:val="000000"/>
          <w:sz w:val="24"/>
          <w:szCs w:val="24"/>
        </w:rPr>
        <w:t>cGMP</w:t>
      </w:r>
      <w:proofErr w:type="spellEnd"/>
      <w:r w:rsidRPr="00275EE4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описаны, например, в </w:t>
      </w:r>
      <w:r w:rsidR="00FF39D2" w:rsidRPr="00275EE4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275EE4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15378, Правилах GMP Европейского союза, США, Евразийского союза и др.</w:t>
      </w:r>
    </w:p>
    <w:p w14:paraId="1C08BE4B" w14:textId="77777777" w:rsidR="00651C2C" w:rsidRPr="00801916" w:rsidRDefault="00853BD4" w:rsidP="00264E03">
      <w:pPr>
        <w:pStyle w:val="a3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1678F48D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76B8D2D8" w14:textId="77777777" w:rsidR="00EB4FC5" w:rsidRPr="00275EE4" w:rsidRDefault="00EB4FC5" w:rsidP="00EB4FC5">
      <w:pPr>
        <w:jc w:val="center"/>
        <w:rPr>
          <w:b/>
          <w:bCs/>
          <w:sz w:val="24"/>
        </w:rPr>
      </w:pPr>
      <w:r w:rsidRPr="00275EE4">
        <w:rPr>
          <w:b/>
          <w:bCs/>
          <w:sz w:val="24"/>
        </w:rPr>
        <w:t>КОНТЕЙНЕРЫ ДЛЯ ИНЪЕКЦИЙ И ПРИНАДЛЕЖНОСТИ</w:t>
      </w:r>
    </w:p>
    <w:p w14:paraId="2B7D96EA" w14:textId="77777777" w:rsidR="00EB4FC5" w:rsidRPr="00275EE4" w:rsidRDefault="00EB4FC5" w:rsidP="00EB4FC5">
      <w:pPr>
        <w:jc w:val="center"/>
        <w:rPr>
          <w:b/>
          <w:bCs/>
          <w:sz w:val="24"/>
        </w:rPr>
      </w:pPr>
    </w:p>
    <w:p w14:paraId="0C135EF6" w14:textId="0A1910A8" w:rsidR="00EB4FC5" w:rsidRPr="00275EE4" w:rsidRDefault="00EB4FC5" w:rsidP="00EB4FC5">
      <w:pPr>
        <w:jc w:val="center"/>
        <w:rPr>
          <w:b/>
          <w:bCs/>
          <w:sz w:val="24"/>
        </w:rPr>
      </w:pPr>
      <w:r w:rsidRPr="00275EE4">
        <w:rPr>
          <w:b/>
          <w:bCs/>
          <w:sz w:val="24"/>
        </w:rPr>
        <w:t xml:space="preserve">Часть </w:t>
      </w:r>
      <w:r w:rsidR="008F5907" w:rsidRPr="00275EE4">
        <w:rPr>
          <w:b/>
          <w:bCs/>
          <w:sz w:val="24"/>
        </w:rPr>
        <w:t>5</w:t>
      </w:r>
      <w:r w:rsidRPr="00275EE4">
        <w:rPr>
          <w:b/>
          <w:bCs/>
          <w:sz w:val="24"/>
        </w:rPr>
        <w:t xml:space="preserve"> </w:t>
      </w:r>
    </w:p>
    <w:p w14:paraId="5E2EAF93" w14:textId="77777777" w:rsidR="00EB4FC5" w:rsidRPr="00275EE4" w:rsidRDefault="00EB4FC5" w:rsidP="00EB4FC5">
      <w:pPr>
        <w:jc w:val="center"/>
        <w:rPr>
          <w:b/>
          <w:bCs/>
          <w:sz w:val="24"/>
        </w:rPr>
      </w:pPr>
    </w:p>
    <w:p w14:paraId="5EAB2B22" w14:textId="77777777" w:rsidR="008F5907" w:rsidRPr="00275EE4" w:rsidRDefault="008F5907" w:rsidP="008F5907">
      <w:pPr>
        <w:spacing w:line="276" w:lineRule="auto"/>
        <w:jc w:val="center"/>
        <w:rPr>
          <w:b/>
          <w:bCs/>
          <w:sz w:val="24"/>
        </w:rPr>
      </w:pPr>
      <w:r w:rsidRPr="00275EE4">
        <w:rPr>
          <w:b/>
          <w:bCs/>
          <w:sz w:val="24"/>
        </w:rPr>
        <w:t>Крышки для лиофилизации флаконов для инъекций</w:t>
      </w:r>
    </w:p>
    <w:p w14:paraId="034B6FF9" w14:textId="76A53E1A" w:rsidR="0022196A" w:rsidRPr="00275EE4" w:rsidRDefault="0022196A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</w:p>
    <w:p w14:paraId="00134FBE" w14:textId="77777777" w:rsidR="00E46177" w:rsidRPr="00275EE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275EE4">
        <w:rPr>
          <w:b/>
          <w:bCs/>
          <w:sz w:val="24"/>
        </w:rPr>
        <w:t xml:space="preserve">Дата </w:t>
      </w:r>
      <w:proofErr w:type="gramStart"/>
      <w:r w:rsidRPr="00275EE4">
        <w:rPr>
          <w:b/>
          <w:bCs/>
          <w:sz w:val="24"/>
        </w:rPr>
        <w:t>введения  _</w:t>
      </w:r>
      <w:proofErr w:type="gramEnd"/>
      <w:r w:rsidRPr="00275EE4">
        <w:rPr>
          <w:b/>
          <w:bCs/>
          <w:sz w:val="24"/>
        </w:rPr>
        <w:t xml:space="preserve">_______________ </w:t>
      </w:r>
    </w:p>
    <w:p w14:paraId="7FE6ECE9" w14:textId="77777777" w:rsidR="00502AC4" w:rsidRPr="00275EE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591BA305" w14:textId="77777777" w:rsidR="00A321B1" w:rsidRPr="00275EE4" w:rsidRDefault="00A321B1" w:rsidP="00342E7E">
      <w:pPr>
        <w:ind w:firstLine="567"/>
        <w:rPr>
          <w:sz w:val="24"/>
        </w:rPr>
      </w:pPr>
    </w:p>
    <w:p w14:paraId="1449D3CE" w14:textId="596839C1" w:rsidR="00190D2A" w:rsidRPr="00275EE4" w:rsidRDefault="005E2168" w:rsidP="00123C9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3" w:name="_Toc143249997"/>
      <w:r w:rsidRPr="00275EE4">
        <w:rPr>
          <w:sz w:val="24"/>
          <w:szCs w:val="24"/>
        </w:rPr>
        <w:t>Область применения</w:t>
      </w:r>
      <w:bookmarkEnd w:id="13"/>
    </w:p>
    <w:p w14:paraId="6F4F4945" w14:textId="77777777" w:rsidR="00A3047A" w:rsidRPr="00275EE4" w:rsidRDefault="00A3047A" w:rsidP="0032344A">
      <w:pPr>
        <w:ind w:right="57" w:firstLine="567"/>
        <w:contextualSpacing/>
        <w:rPr>
          <w:b/>
          <w:sz w:val="24"/>
          <w:lang w:val="kk-KZ"/>
        </w:rPr>
      </w:pPr>
    </w:p>
    <w:p w14:paraId="3E7EEFB2" w14:textId="5A832DFD" w:rsidR="0032344A" w:rsidRPr="00275EE4" w:rsidRDefault="0032344A" w:rsidP="0032344A">
      <w:pPr>
        <w:pStyle w:val="afe"/>
        <w:spacing w:after="0"/>
        <w:ind w:right="57" w:firstLine="567"/>
        <w:rPr>
          <w:sz w:val="24"/>
        </w:rPr>
      </w:pPr>
      <w:r w:rsidRPr="00275EE4">
        <w:rPr>
          <w:sz w:val="24"/>
        </w:rPr>
        <w:t xml:space="preserve">Настоящий стандарт устанавливает требования к форме, размерам, материалам, эксплуатационным характеристикам и обозначению типов крышек для флаконов для инъекций из стеклянных трубок по </w:t>
      </w:r>
      <w:r w:rsidRPr="00275EE4">
        <w:rPr>
          <w:sz w:val="24"/>
          <w:lang w:val="en-US"/>
        </w:rPr>
        <w:t>ISO</w:t>
      </w:r>
      <w:r w:rsidRPr="00275EE4">
        <w:rPr>
          <w:sz w:val="24"/>
        </w:rPr>
        <w:t xml:space="preserve"> 8362</w:t>
      </w:r>
      <w:r w:rsidR="00BD6168" w:rsidRPr="00275EE4">
        <w:rPr>
          <w:sz w:val="24"/>
        </w:rPr>
        <w:t>-</w:t>
      </w:r>
      <w:r w:rsidRPr="00275EE4">
        <w:rPr>
          <w:sz w:val="24"/>
        </w:rPr>
        <w:t xml:space="preserve">1 и </w:t>
      </w:r>
      <w:r w:rsidRPr="00275EE4">
        <w:rPr>
          <w:sz w:val="24"/>
          <w:lang w:val="en-US"/>
        </w:rPr>
        <w:t>ISO</w:t>
      </w:r>
      <w:r w:rsidRPr="00275EE4">
        <w:rPr>
          <w:sz w:val="24"/>
        </w:rPr>
        <w:t xml:space="preserve"> 8362</w:t>
      </w:r>
      <w:r w:rsidR="00BD6168" w:rsidRPr="00275EE4">
        <w:rPr>
          <w:sz w:val="24"/>
        </w:rPr>
        <w:t>-</w:t>
      </w:r>
      <w:r w:rsidRPr="00275EE4">
        <w:rPr>
          <w:sz w:val="24"/>
        </w:rPr>
        <w:t>4, которые используются при лиофилизации лекарственных препаратов и биологических материалов.</w:t>
      </w:r>
    </w:p>
    <w:p w14:paraId="26BE572F" w14:textId="034A47C4" w:rsidR="0032344A" w:rsidRPr="00275EE4" w:rsidRDefault="0032344A" w:rsidP="0032344A">
      <w:pPr>
        <w:pStyle w:val="afe"/>
        <w:spacing w:after="0"/>
        <w:ind w:right="57" w:firstLine="567"/>
        <w:rPr>
          <w:sz w:val="24"/>
        </w:rPr>
      </w:pPr>
      <w:r w:rsidRPr="00275EE4">
        <w:rPr>
          <w:sz w:val="24"/>
        </w:rPr>
        <w:t xml:space="preserve">Требования настоящего стандарта к размерам не распространяются на </w:t>
      </w:r>
      <w:r w:rsidR="007B5E40" w:rsidRPr="00275EE4">
        <w:rPr>
          <w:sz w:val="24"/>
        </w:rPr>
        <w:t>крышки</w:t>
      </w:r>
      <w:r w:rsidRPr="00275EE4">
        <w:rPr>
          <w:sz w:val="24"/>
        </w:rPr>
        <w:t xml:space="preserve"> с барьерным покрытием.</w:t>
      </w:r>
    </w:p>
    <w:p w14:paraId="6F235F8B" w14:textId="7239924B" w:rsidR="0032344A" w:rsidRPr="00275EE4" w:rsidRDefault="007B5E40" w:rsidP="0032344A">
      <w:pPr>
        <w:pStyle w:val="afe"/>
        <w:spacing w:after="0"/>
        <w:ind w:right="57" w:firstLine="567"/>
        <w:rPr>
          <w:sz w:val="24"/>
        </w:rPr>
      </w:pPr>
      <w:r w:rsidRPr="00275EE4">
        <w:rPr>
          <w:sz w:val="24"/>
        </w:rPr>
        <w:t>Крышки</w:t>
      </w:r>
      <w:r w:rsidR="0032344A" w:rsidRPr="00275EE4">
        <w:rPr>
          <w:sz w:val="24"/>
        </w:rPr>
        <w:t>, описанные в настоящем стандарте, предназначены только для одноразового использования.</w:t>
      </w:r>
    </w:p>
    <w:p w14:paraId="787BCDFB" w14:textId="77777777" w:rsidR="00B877FA" w:rsidRPr="00275EE4" w:rsidRDefault="00B877FA" w:rsidP="0032344A">
      <w:pPr>
        <w:pStyle w:val="afe"/>
        <w:spacing w:after="0"/>
        <w:ind w:right="57" w:firstLine="567"/>
        <w:rPr>
          <w:sz w:val="24"/>
        </w:rPr>
      </w:pPr>
    </w:p>
    <w:p w14:paraId="3B153D8D" w14:textId="2B7C2411" w:rsidR="0032344A" w:rsidRPr="00275EE4" w:rsidRDefault="0032344A" w:rsidP="0032344A">
      <w:pPr>
        <w:pStyle w:val="afe"/>
        <w:spacing w:after="0"/>
        <w:ind w:right="57" w:firstLine="567"/>
        <w:rPr>
          <w:sz w:val="20"/>
          <w:szCs w:val="20"/>
        </w:rPr>
      </w:pPr>
      <w:r w:rsidRPr="00275EE4">
        <w:rPr>
          <w:sz w:val="20"/>
          <w:szCs w:val="20"/>
        </w:rPr>
        <w:t xml:space="preserve">Примечание </w:t>
      </w:r>
      <w:r w:rsidR="00B877FA" w:rsidRPr="00275EE4">
        <w:rPr>
          <w:b/>
          <w:bCs/>
          <w:sz w:val="24"/>
        </w:rPr>
        <w:t>–</w:t>
      </w:r>
      <w:r w:rsidR="000F61CC" w:rsidRPr="00275EE4">
        <w:rPr>
          <w:sz w:val="24"/>
        </w:rPr>
        <w:t xml:space="preserve"> </w:t>
      </w:r>
      <w:r w:rsidRPr="00275EE4">
        <w:rPr>
          <w:sz w:val="20"/>
          <w:szCs w:val="20"/>
        </w:rPr>
        <w:t>На содержание действующего вещества, наличие примесей, стабильность и безопасность лекарственного препарата при его производстве и хранении существенное влияние могут оказывать свойства и характеристики первичной упаковки.</w:t>
      </w:r>
    </w:p>
    <w:p w14:paraId="0E1AFCB7" w14:textId="77777777" w:rsidR="00123C96" w:rsidRPr="0032344A" w:rsidRDefault="00123C96" w:rsidP="00123C96">
      <w:pPr>
        <w:ind w:firstLine="567"/>
        <w:rPr>
          <w:sz w:val="20"/>
          <w:szCs w:val="20"/>
        </w:rPr>
      </w:pPr>
    </w:p>
    <w:p w14:paraId="246942D5" w14:textId="77777777"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4" w:name="_Toc428970550"/>
      <w:bookmarkStart w:id="15" w:name="_Toc143249998"/>
      <w:r w:rsidRPr="002D7818">
        <w:rPr>
          <w:sz w:val="24"/>
          <w:szCs w:val="24"/>
        </w:rPr>
        <w:t>Нормативные ссылки</w:t>
      </w:r>
      <w:bookmarkEnd w:id="14"/>
      <w:bookmarkEnd w:id="15"/>
    </w:p>
    <w:p w14:paraId="75359EEC" w14:textId="77777777" w:rsidR="00B83207" w:rsidRDefault="00B83207" w:rsidP="00B83207">
      <w:pPr>
        <w:ind w:firstLine="567"/>
        <w:rPr>
          <w:sz w:val="24"/>
        </w:rPr>
      </w:pPr>
    </w:p>
    <w:p w14:paraId="251EB0C2" w14:textId="77777777" w:rsidR="00B83207" w:rsidRPr="00275EE4" w:rsidRDefault="00B83207" w:rsidP="00B83207">
      <w:pPr>
        <w:ind w:firstLine="567"/>
        <w:rPr>
          <w:sz w:val="24"/>
        </w:rPr>
      </w:pPr>
      <w:r w:rsidRPr="005D40DC">
        <w:rPr>
          <w:sz w:val="24"/>
        </w:rPr>
        <w:t xml:space="preserve">Для применения настоящего стандарта необходимы </w:t>
      </w:r>
      <w:r w:rsidRPr="005D40DC">
        <w:rPr>
          <w:sz w:val="24"/>
          <w:lang w:val="fr-FR"/>
        </w:rPr>
        <w:t xml:space="preserve">следующие </w:t>
      </w:r>
      <w:r w:rsidR="00CF173B" w:rsidRPr="005D40DC">
        <w:rPr>
          <w:sz w:val="24"/>
          <w:lang w:val="fr-FR"/>
        </w:rPr>
        <w:t>ссылочные документы</w:t>
      </w:r>
      <w:r w:rsidRPr="005D40DC">
        <w:rPr>
          <w:sz w:val="24"/>
          <w:lang w:val="fr-FR"/>
        </w:rPr>
        <w:t xml:space="preserve">. </w:t>
      </w:r>
      <w:r w:rsidRPr="005D40DC">
        <w:rPr>
          <w:sz w:val="24"/>
        </w:rPr>
        <w:t>Д</w:t>
      </w:r>
      <w:r w:rsidRPr="005D40DC">
        <w:rPr>
          <w:sz w:val="24"/>
          <w:lang w:val="fr-FR"/>
        </w:rPr>
        <w:t>ля</w:t>
      </w:r>
      <w:r w:rsidR="00CF173B" w:rsidRPr="005D40DC">
        <w:rPr>
          <w:sz w:val="24"/>
          <w:lang w:val="kk-KZ"/>
        </w:rPr>
        <w:t xml:space="preserve"> </w:t>
      </w:r>
      <w:r w:rsidR="00933935" w:rsidRPr="005D40DC">
        <w:rPr>
          <w:sz w:val="24"/>
          <w:lang w:val="kk-KZ"/>
        </w:rPr>
        <w:t>датированных ссылок применяют указанное издание ссылочного документа, для</w:t>
      </w:r>
      <w:r w:rsidRPr="005D40DC">
        <w:rPr>
          <w:sz w:val="24"/>
          <w:lang w:val="fr-FR"/>
        </w:rPr>
        <w:t xml:space="preserve"> недатированных ссылок применяют последнее издание ссылочного документа (включая все </w:t>
      </w:r>
      <w:r w:rsidRPr="00275EE4">
        <w:rPr>
          <w:sz w:val="24"/>
          <w:lang w:val="fr-FR"/>
        </w:rPr>
        <w:t>его изменения</w:t>
      </w:r>
      <w:r w:rsidRPr="00275EE4">
        <w:rPr>
          <w:sz w:val="24"/>
        </w:rPr>
        <w:t>):</w:t>
      </w:r>
    </w:p>
    <w:p w14:paraId="62E494EA" w14:textId="3460BF89" w:rsidR="004644B3" w:rsidRPr="00275EE4" w:rsidRDefault="004644B3" w:rsidP="004644B3">
      <w:pPr>
        <w:ind w:firstLine="567"/>
        <w:rPr>
          <w:sz w:val="24"/>
          <w:lang w:val="en-US"/>
        </w:rPr>
      </w:pPr>
      <w:r w:rsidRPr="00275EE4">
        <w:rPr>
          <w:sz w:val="24"/>
          <w:lang w:val="en-US"/>
        </w:rPr>
        <w:t>ISO 48</w:t>
      </w:r>
      <w:r w:rsidR="00BD6168" w:rsidRPr="00275EE4">
        <w:rPr>
          <w:sz w:val="24"/>
          <w:vertAlign w:val="superscript"/>
          <w:lang w:val="en-US"/>
        </w:rPr>
        <w:t xml:space="preserve"> </w:t>
      </w:r>
      <w:r w:rsidR="00BD6168" w:rsidRPr="00275EE4">
        <w:rPr>
          <w:sz w:val="24"/>
          <w:lang w:val="en-US"/>
        </w:rPr>
        <w:t>(</w:t>
      </w:r>
      <w:r w:rsidR="00BD6168" w:rsidRPr="00275EE4">
        <w:rPr>
          <w:sz w:val="24"/>
        </w:rPr>
        <w:t>все</w:t>
      </w:r>
      <w:r w:rsidR="00BD6168" w:rsidRPr="00275EE4">
        <w:rPr>
          <w:sz w:val="24"/>
          <w:lang w:val="en-US"/>
        </w:rPr>
        <w:t xml:space="preserve"> </w:t>
      </w:r>
      <w:r w:rsidR="00BD6168" w:rsidRPr="00275EE4">
        <w:rPr>
          <w:sz w:val="24"/>
        </w:rPr>
        <w:t>части</w:t>
      </w:r>
      <w:r w:rsidR="00BD6168" w:rsidRPr="00275EE4">
        <w:rPr>
          <w:sz w:val="24"/>
          <w:lang w:val="en-US"/>
        </w:rPr>
        <w:t>)</w:t>
      </w:r>
      <w:r w:rsidRPr="00275EE4">
        <w:rPr>
          <w:sz w:val="24"/>
          <w:lang w:val="en-US"/>
        </w:rPr>
        <w:t xml:space="preserve"> Rubber, vulcanized or thermoplastic</w:t>
      </w:r>
      <w:r w:rsidR="00BD6168" w:rsidRPr="00275EE4">
        <w:rPr>
          <w:sz w:val="24"/>
          <w:lang w:val="en-US"/>
        </w:rPr>
        <w:t xml:space="preserve"> </w:t>
      </w:r>
      <w:r w:rsidR="00FC0BB9" w:rsidRPr="00275EE4">
        <w:rPr>
          <w:sz w:val="24"/>
          <w:lang w:val="en-US"/>
        </w:rPr>
        <w:t>–</w:t>
      </w:r>
      <w:r w:rsidR="00BD6168" w:rsidRPr="00275EE4">
        <w:rPr>
          <w:sz w:val="24"/>
          <w:lang w:val="en-US"/>
        </w:rPr>
        <w:t xml:space="preserve"> </w:t>
      </w:r>
      <w:r w:rsidRPr="00275EE4">
        <w:rPr>
          <w:sz w:val="24"/>
          <w:lang w:val="en-US"/>
        </w:rPr>
        <w:t xml:space="preserve">Determination of hardness (hardness between 10 IRHD and 100 IRHD) </w:t>
      </w:r>
      <w:r w:rsidR="00BD6168" w:rsidRPr="00275EE4">
        <w:rPr>
          <w:sz w:val="24"/>
          <w:lang w:val="en-US"/>
        </w:rPr>
        <w:t>(</w:t>
      </w:r>
      <w:r w:rsidR="00AB3073" w:rsidRPr="00275EE4">
        <w:rPr>
          <w:sz w:val="24"/>
        </w:rPr>
        <w:t>Резина</w:t>
      </w:r>
      <w:r w:rsidR="00AB3073" w:rsidRPr="00275EE4">
        <w:rPr>
          <w:sz w:val="24"/>
          <w:lang w:val="en-US"/>
        </w:rPr>
        <w:t xml:space="preserve"> </w:t>
      </w:r>
      <w:r w:rsidR="00AB3073" w:rsidRPr="00275EE4">
        <w:rPr>
          <w:sz w:val="24"/>
        </w:rPr>
        <w:t>и</w:t>
      </w:r>
      <w:r w:rsidR="00AB3073" w:rsidRPr="00275EE4">
        <w:rPr>
          <w:sz w:val="24"/>
          <w:lang w:val="en-US"/>
        </w:rPr>
        <w:t xml:space="preserve"> </w:t>
      </w:r>
      <w:r w:rsidR="00AB3073" w:rsidRPr="00275EE4">
        <w:rPr>
          <w:sz w:val="24"/>
        </w:rPr>
        <w:t>термопласты</w:t>
      </w:r>
      <w:r w:rsidR="00AB3073" w:rsidRPr="00275EE4">
        <w:rPr>
          <w:sz w:val="24"/>
          <w:lang w:val="en-US"/>
        </w:rPr>
        <w:t xml:space="preserve">. </w:t>
      </w:r>
      <w:r w:rsidR="00AB3073" w:rsidRPr="00275EE4">
        <w:rPr>
          <w:sz w:val="24"/>
        </w:rPr>
        <w:t>Определение</w:t>
      </w:r>
      <w:r w:rsidR="00AB3073" w:rsidRPr="00275EE4">
        <w:rPr>
          <w:sz w:val="24"/>
          <w:lang w:val="en-US"/>
        </w:rPr>
        <w:t xml:space="preserve"> </w:t>
      </w:r>
      <w:r w:rsidR="00AB3073" w:rsidRPr="00275EE4">
        <w:rPr>
          <w:sz w:val="24"/>
        </w:rPr>
        <w:t>твердости</w:t>
      </w:r>
      <w:r w:rsidR="00AB3073" w:rsidRPr="00275EE4">
        <w:rPr>
          <w:sz w:val="24"/>
          <w:lang w:val="en-US"/>
        </w:rPr>
        <w:t xml:space="preserve">. </w:t>
      </w:r>
      <w:r w:rsidR="00AB3073" w:rsidRPr="00275EE4">
        <w:rPr>
          <w:sz w:val="24"/>
        </w:rPr>
        <w:t>Часть</w:t>
      </w:r>
      <w:r w:rsidR="00AB3073" w:rsidRPr="00275EE4">
        <w:rPr>
          <w:sz w:val="24"/>
          <w:lang w:val="en-US"/>
        </w:rPr>
        <w:t xml:space="preserve"> 2. </w:t>
      </w:r>
      <w:r w:rsidR="00AB3073" w:rsidRPr="00275EE4">
        <w:rPr>
          <w:sz w:val="24"/>
        </w:rPr>
        <w:t>Твердость</w:t>
      </w:r>
      <w:r w:rsidR="00AB3073" w:rsidRPr="00275EE4">
        <w:rPr>
          <w:sz w:val="24"/>
          <w:lang w:val="en-US"/>
        </w:rPr>
        <w:t xml:space="preserve"> </w:t>
      </w:r>
      <w:r w:rsidR="00AB3073" w:rsidRPr="00275EE4">
        <w:rPr>
          <w:sz w:val="24"/>
        </w:rPr>
        <w:t>от</w:t>
      </w:r>
      <w:r w:rsidR="00AB3073" w:rsidRPr="00275EE4">
        <w:rPr>
          <w:sz w:val="24"/>
          <w:lang w:val="en-US"/>
        </w:rPr>
        <w:t xml:space="preserve"> 10 IRHD </w:t>
      </w:r>
      <w:r w:rsidR="00AB3073" w:rsidRPr="00275EE4">
        <w:rPr>
          <w:sz w:val="24"/>
        </w:rPr>
        <w:t>до</w:t>
      </w:r>
      <w:r w:rsidR="00AB3073" w:rsidRPr="00275EE4">
        <w:rPr>
          <w:sz w:val="24"/>
          <w:lang w:val="en-US"/>
        </w:rPr>
        <w:t xml:space="preserve"> 100 IRHD</w:t>
      </w:r>
      <w:r w:rsidR="00BD6168" w:rsidRPr="00275EE4">
        <w:rPr>
          <w:sz w:val="24"/>
          <w:lang w:val="en-US"/>
        </w:rPr>
        <w:t>).</w:t>
      </w:r>
    </w:p>
    <w:p w14:paraId="7631C9AB" w14:textId="4B9FE0B0" w:rsidR="004644B3" w:rsidRPr="00275EE4" w:rsidRDefault="004644B3" w:rsidP="004644B3">
      <w:pPr>
        <w:ind w:firstLine="567"/>
        <w:rPr>
          <w:sz w:val="24"/>
          <w:lang w:val="en-US"/>
        </w:rPr>
      </w:pPr>
      <w:r w:rsidRPr="00275EE4">
        <w:rPr>
          <w:sz w:val="24"/>
          <w:lang w:val="en-US"/>
        </w:rPr>
        <w:t>ISO 3302-1</w:t>
      </w:r>
      <w:r w:rsidR="00FC0BB9" w:rsidRPr="00275EE4">
        <w:rPr>
          <w:sz w:val="24"/>
          <w:lang w:val="en-US"/>
        </w:rPr>
        <w:t>:2014</w:t>
      </w:r>
      <w:r w:rsidRPr="00275EE4">
        <w:rPr>
          <w:sz w:val="24"/>
          <w:lang w:val="en-US"/>
        </w:rPr>
        <w:t xml:space="preserve"> Rubber </w:t>
      </w:r>
      <w:r w:rsidR="00FC0BB9" w:rsidRPr="00275EE4">
        <w:rPr>
          <w:sz w:val="24"/>
          <w:lang w:val="en-US"/>
        </w:rPr>
        <w:t>–</w:t>
      </w:r>
      <w:r w:rsidR="00BD6168" w:rsidRPr="00275EE4">
        <w:rPr>
          <w:sz w:val="24"/>
          <w:lang w:val="en-US"/>
        </w:rPr>
        <w:t xml:space="preserve"> </w:t>
      </w:r>
      <w:r w:rsidRPr="00275EE4">
        <w:rPr>
          <w:sz w:val="24"/>
          <w:lang w:val="en-US"/>
        </w:rPr>
        <w:t xml:space="preserve">Tolerances for products </w:t>
      </w:r>
      <w:r w:rsidR="00FC0BB9" w:rsidRPr="00275EE4">
        <w:rPr>
          <w:sz w:val="24"/>
          <w:lang w:val="en-US"/>
        </w:rPr>
        <w:t>–</w:t>
      </w:r>
      <w:r w:rsidR="00BD6168" w:rsidRPr="00275EE4">
        <w:rPr>
          <w:sz w:val="24"/>
          <w:lang w:val="en-US"/>
        </w:rPr>
        <w:t xml:space="preserve"> </w:t>
      </w:r>
      <w:r w:rsidRPr="00275EE4">
        <w:rPr>
          <w:sz w:val="24"/>
          <w:lang w:val="en-US"/>
        </w:rPr>
        <w:t>Part 1: Dimensional tolerances (</w:t>
      </w:r>
      <w:r w:rsidR="00FC0BB9" w:rsidRPr="00275EE4">
        <w:rPr>
          <w:sz w:val="24"/>
        </w:rPr>
        <w:t>Каучук</w:t>
      </w:r>
      <w:r w:rsidR="00FC0BB9" w:rsidRPr="00275EE4">
        <w:rPr>
          <w:sz w:val="24"/>
          <w:lang w:val="en-US"/>
        </w:rPr>
        <w:t xml:space="preserve"> </w:t>
      </w:r>
      <w:r w:rsidR="00FC0BB9" w:rsidRPr="00275EE4">
        <w:rPr>
          <w:sz w:val="24"/>
        </w:rPr>
        <w:t>и</w:t>
      </w:r>
      <w:r w:rsidR="00FC0BB9" w:rsidRPr="00275EE4">
        <w:rPr>
          <w:sz w:val="24"/>
          <w:lang w:val="en-US"/>
        </w:rPr>
        <w:t xml:space="preserve"> </w:t>
      </w:r>
      <w:r w:rsidR="00FC0BB9" w:rsidRPr="00275EE4">
        <w:rPr>
          <w:sz w:val="24"/>
        </w:rPr>
        <w:t>резина</w:t>
      </w:r>
      <w:r w:rsidR="00FC0BB9" w:rsidRPr="00275EE4">
        <w:rPr>
          <w:sz w:val="24"/>
          <w:lang w:val="en-US"/>
        </w:rPr>
        <w:t xml:space="preserve">. </w:t>
      </w:r>
      <w:r w:rsidR="00FC0BB9" w:rsidRPr="00275EE4">
        <w:rPr>
          <w:sz w:val="24"/>
        </w:rPr>
        <w:t>Допуски</w:t>
      </w:r>
      <w:r w:rsidR="00FC0BB9" w:rsidRPr="00275EE4">
        <w:rPr>
          <w:sz w:val="24"/>
          <w:lang w:val="en-US"/>
        </w:rPr>
        <w:t xml:space="preserve"> </w:t>
      </w:r>
      <w:r w:rsidR="00FC0BB9" w:rsidRPr="00275EE4">
        <w:rPr>
          <w:sz w:val="24"/>
        </w:rPr>
        <w:t>на</w:t>
      </w:r>
      <w:r w:rsidR="00FC0BB9" w:rsidRPr="00275EE4">
        <w:rPr>
          <w:sz w:val="24"/>
          <w:lang w:val="en-US"/>
        </w:rPr>
        <w:t xml:space="preserve"> </w:t>
      </w:r>
      <w:r w:rsidR="00FC0BB9" w:rsidRPr="00275EE4">
        <w:rPr>
          <w:sz w:val="24"/>
        </w:rPr>
        <w:t>изделия</w:t>
      </w:r>
      <w:r w:rsidR="00FC0BB9" w:rsidRPr="00275EE4">
        <w:rPr>
          <w:sz w:val="24"/>
          <w:lang w:val="en-US"/>
        </w:rPr>
        <w:t xml:space="preserve">. </w:t>
      </w:r>
      <w:r w:rsidR="00FC0BB9" w:rsidRPr="00275EE4">
        <w:rPr>
          <w:sz w:val="24"/>
        </w:rPr>
        <w:t>Часть</w:t>
      </w:r>
      <w:r w:rsidR="00FC0BB9" w:rsidRPr="00275EE4">
        <w:rPr>
          <w:sz w:val="24"/>
          <w:lang w:val="en-US"/>
        </w:rPr>
        <w:t xml:space="preserve"> 1. </w:t>
      </w:r>
      <w:r w:rsidR="00FC0BB9" w:rsidRPr="00275EE4">
        <w:rPr>
          <w:sz w:val="24"/>
        </w:rPr>
        <w:t>Допуски</w:t>
      </w:r>
      <w:r w:rsidR="00FC0BB9" w:rsidRPr="00275EE4">
        <w:rPr>
          <w:sz w:val="24"/>
          <w:lang w:val="en-US"/>
        </w:rPr>
        <w:t xml:space="preserve"> </w:t>
      </w:r>
      <w:r w:rsidR="00FC0BB9" w:rsidRPr="00275EE4">
        <w:rPr>
          <w:sz w:val="24"/>
        </w:rPr>
        <w:t>на</w:t>
      </w:r>
      <w:r w:rsidR="00FC0BB9" w:rsidRPr="00275EE4">
        <w:rPr>
          <w:sz w:val="24"/>
          <w:lang w:val="en-US"/>
        </w:rPr>
        <w:t xml:space="preserve"> </w:t>
      </w:r>
      <w:r w:rsidR="00FC0BB9" w:rsidRPr="00275EE4">
        <w:rPr>
          <w:sz w:val="24"/>
        </w:rPr>
        <w:t>размеры</w:t>
      </w:r>
      <w:r w:rsidRPr="00275EE4">
        <w:rPr>
          <w:sz w:val="24"/>
          <w:lang w:val="en-US"/>
        </w:rPr>
        <w:t>)</w:t>
      </w:r>
      <w:r w:rsidR="00BD6168" w:rsidRPr="00275EE4">
        <w:rPr>
          <w:sz w:val="24"/>
          <w:lang w:val="en-US"/>
        </w:rPr>
        <w:t>.</w:t>
      </w:r>
    </w:p>
    <w:p w14:paraId="6F129E34" w14:textId="797AEFF4" w:rsidR="004644B3" w:rsidRPr="00275EE4" w:rsidRDefault="004644B3" w:rsidP="004644B3">
      <w:pPr>
        <w:ind w:firstLine="567"/>
        <w:rPr>
          <w:sz w:val="24"/>
          <w:lang w:val="en-US"/>
        </w:rPr>
      </w:pPr>
      <w:r w:rsidRPr="00275EE4">
        <w:rPr>
          <w:sz w:val="24"/>
          <w:lang w:val="en-US"/>
        </w:rPr>
        <w:t>ISO 3302-2</w:t>
      </w:r>
      <w:r w:rsidR="00FC0BB9" w:rsidRPr="00275EE4">
        <w:rPr>
          <w:sz w:val="24"/>
          <w:lang w:val="en-US"/>
        </w:rPr>
        <w:t>:2022</w:t>
      </w:r>
      <w:r w:rsidRPr="00275EE4">
        <w:rPr>
          <w:sz w:val="24"/>
          <w:lang w:val="en-US"/>
        </w:rPr>
        <w:t xml:space="preserve"> Rubber </w:t>
      </w:r>
      <w:r w:rsidR="00FC0BB9" w:rsidRPr="00275EE4">
        <w:rPr>
          <w:sz w:val="24"/>
          <w:lang w:val="en-US"/>
        </w:rPr>
        <w:t>–</w:t>
      </w:r>
      <w:r w:rsidR="00BD6168" w:rsidRPr="00275EE4">
        <w:rPr>
          <w:sz w:val="24"/>
          <w:lang w:val="en-US"/>
        </w:rPr>
        <w:t xml:space="preserve"> </w:t>
      </w:r>
      <w:r w:rsidRPr="00275EE4">
        <w:rPr>
          <w:sz w:val="24"/>
          <w:lang w:val="en-US"/>
        </w:rPr>
        <w:t xml:space="preserve">Tolerances for products </w:t>
      </w:r>
      <w:r w:rsidR="00FC0BB9" w:rsidRPr="00275EE4">
        <w:rPr>
          <w:sz w:val="24"/>
          <w:lang w:val="en-US"/>
        </w:rPr>
        <w:t>–</w:t>
      </w:r>
      <w:r w:rsidR="00226C66" w:rsidRPr="00275EE4">
        <w:rPr>
          <w:sz w:val="24"/>
          <w:lang w:val="en-US"/>
        </w:rPr>
        <w:t xml:space="preserve"> </w:t>
      </w:r>
      <w:r w:rsidRPr="00275EE4">
        <w:rPr>
          <w:sz w:val="24"/>
          <w:lang w:val="en-US"/>
        </w:rPr>
        <w:t>Part 2: Geometrical tolerances (</w:t>
      </w:r>
      <w:r w:rsidR="00FC0BB9" w:rsidRPr="00275EE4">
        <w:rPr>
          <w:sz w:val="24"/>
          <w:lang w:val="en-US"/>
        </w:rPr>
        <w:t>Резина. Допуски на изделия. Часть 2. Геометрические допуски</w:t>
      </w:r>
      <w:r w:rsidRPr="00275EE4">
        <w:rPr>
          <w:sz w:val="24"/>
          <w:lang w:val="en-US"/>
        </w:rPr>
        <w:t>)</w:t>
      </w:r>
      <w:r w:rsidR="00BD6168" w:rsidRPr="00275EE4">
        <w:rPr>
          <w:sz w:val="24"/>
          <w:lang w:val="en-US"/>
        </w:rPr>
        <w:t>.</w:t>
      </w:r>
    </w:p>
    <w:p w14:paraId="384C1F1C" w14:textId="55717DEE" w:rsidR="004644B3" w:rsidRPr="00D7648E" w:rsidRDefault="004644B3" w:rsidP="004644B3">
      <w:pPr>
        <w:ind w:firstLine="567"/>
        <w:rPr>
          <w:sz w:val="24"/>
        </w:rPr>
      </w:pPr>
      <w:r w:rsidRPr="00275EE4">
        <w:rPr>
          <w:sz w:val="24"/>
          <w:lang w:val="en-US"/>
        </w:rPr>
        <w:t>ISO 761-1</w:t>
      </w:r>
      <w:r w:rsidR="00AB3073" w:rsidRPr="00275EE4">
        <w:rPr>
          <w:sz w:val="24"/>
          <w:lang w:val="en-US"/>
        </w:rPr>
        <w:t>:2010</w:t>
      </w:r>
      <w:r w:rsidRPr="00275EE4">
        <w:rPr>
          <w:sz w:val="24"/>
          <w:lang w:val="en-US"/>
        </w:rPr>
        <w:t xml:space="preserve"> Rubber, vulcanized or thermoplastic </w:t>
      </w:r>
      <w:r w:rsidR="00FC0BB9" w:rsidRPr="00275EE4">
        <w:rPr>
          <w:sz w:val="24"/>
          <w:lang w:val="en-US"/>
        </w:rPr>
        <w:t>–</w:t>
      </w:r>
      <w:r w:rsidR="005D1DA8" w:rsidRPr="00275EE4">
        <w:rPr>
          <w:sz w:val="24"/>
          <w:lang w:val="en-US"/>
        </w:rPr>
        <w:t xml:space="preserve"> </w:t>
      </w:r>
      <w:r w:rsidRPr="00275EE4">
        <w:rPr>
          <w:sz w:val="24"/>
          <w:lang w:val="en-US"/>
        </w:rPr>
        <w:t xml:space="preserve">Determination of indentation hardness </w:t>
      </w:r>
      <w:r w:rsidR="00FC0BB9" w:rsidRPr="00275EE4">
        <w:rPr>
          <w:sz w:val="24"/>
          <w:lang w:val="en-US"/>
        </w:rPr>
        <w:t>–</w:t>
      </w:r>
      <w:r w:rsidR="00D7648E" w:rsidRPr="00275EE4">
        <w:rPr>
          <w:sz w:val="24"/>
          <w:lang w:val="en-US"/>
        </w:rPr>
        <w:t xml:space="preserve"> </w:t>
      </w:r>
      <w:r w:rsidRPr="00275EE4">
        <w:rPr>
          <w:sz w:val="24"/>
          <w:lang w:val="en-US"/>
        </w:rPr>
        <w:t>Part 1: Durometer method (Shore hardness</w:t>
      </w:r>
      <w:r w:rsidRPr="00D7648E">
        <w:rPr>
          <w:sz w:val="24"/>
          <w:lang w:val="en-US"/>
        </w:rPr>
        <w:t xml:space="preserve">) </w:t>
      </w:r>
      <w:r w:rsidR="00BD6168" w:rsidRPr="00D7648E">
        <w:rPr>
          <w:sz w:val="24"/>
          <w:lang w:val="en-US"/>
        </w:rPr>
        <w:t>(</w:t>
      </w:r>
      <w:r w:rsidR="00AB3073" w:rsidRPr="00D7648E">
        <w:rPr>
          <w:sz w:val="24"/>
        </w:rPr>
        <w:t>Каучук</w:t>
      </w:r>
      <w:r w:rsidRPr="00D7648E">
        <w:rPr>
          <w:sz w:val="24"/>
          <w:lang w:val="en-US"/>
        </w:rPr>
        <w:t xml:space="preserve"> </w:t>
      </w:r>
      <w:r w:rsidRPr="00D7648E">
        <w:rPr>
          <w:sz w:val="24"/>
        </w:rPr>
        <w:t>вулканизованн</w:t>
      </w:r>
      <w:r w:rsidR="00AB3073" w:rsidRPr="00D7648E">
        <w:rPr>
          <w:sz w:val="24"/>
        </w:rPr>
        <w:t>ый</w:t>
      </w:r>
      <w:r w:rsidRPr="00D7648E">
        <w:rPr>
          <w:sz w:val="24"/>
          <w:lang w:val="en-US"/>
        </w:rPr>
        <w:t xml:space="preserve"> </w:t>
      </w:r>
      <w:r w:rsidRPr="00D7648E">
        <w:rPr>
          <w:sz w:val="24"/>
        </w:rPr>
        <w:t>или</w:t>
      </w:r>
      <w:r w:rsidRPr="00D7648E">
        <w:rPr>
          <w:sz w:val="24"/>
          <w:lang w:val="en-US"/>
        </w:rPr>
        <w:t xml:space="preserve"> </w:t>
      </w:r>
      <w:r w:rsidRPr="00D7648E">
        <w:rPr>
          <w:sz w:val="24"/>
        </w:rPr>
        <w:t>термопластичн</w:t>
      </w:r>
      <w:r w:rsidR="00AB3073" w:rsidRPr="00D7648E">
        <w:rPr>
          <w:sz w:val="24"/>
        </w:rPr>
        <w:t>ый</w:t>
      </w:r>
      <w:r w:rsidRPr="00D7648E">
        <w:rPr>
          <w:sz w:val="24"/>
          <w:lang w:val="en-US"/>
        </w:rPr>
        <w:t xml:space="preserve">. </w:t>
      </w:r>
      <w:r w:rsidRPr="00D7648E">
        <w:rPr>
          <w:sz w:val="24"/>
        </w:rPr>
        <w:t>Определение</w:t>
      </w:r>
      <w:r w:rsidRPr="00F64B98">
        <w:rPr>
          <w:sz w:val="24"/>
        </w:rPr>
        <w:t xml:space="preserve"> </w:t>
      </w:r>
      <w:r w:rsidRPr="00D7648E">
        <w:rPr>
          <w:sz w:val="24"/>
        </w:rPr>
        <w:t>твердости</w:t>
      </w:r>
      <w:r w:rsidRPr="00F64B98">
        <w:rPr>
          <w:sz w:val="24"/>
        </w:rPr>
        <w:t xml:space="preserve"> </w:t>
      </w:r>
      <w:r w:rsidRPr="00D7648E">
        <w:rPr>
          <w:sz w:val="24"/>
        </w:rPr>
        <w:t>при</w:t>
      </w:r>
      <w:r w:rsidRPr="00F64B98">
        <w:rPr>
          <w:sz w:val="24"/>
        </w:rPr>
        <w:t xml:space="preserve"> </w:t>
      </w:r>
      <w:r w:rsidR="003005A0" w:rsidRPr="00D7648E">
        <w:rPr>
          <w:sz w:val="24"/>
        </w:rPr>
        <w:t>вдавливании</w:t>
      </w:r>
      <w:r w:rsidRPr="00F64B98">
        <w:rPr>
          <w:sz w:val="24"/>
        </w:rPr>
        <w:t xml:space="preserve">. </w:t>
      </w:r>
      <w:r w:rsidRPr="00D7648E">
        <w:rPr>
          <w:sz w:val="24"/>
        </w:rPr>
        <w:t>Часть 1. Метод с применением дюрометра (твердость по Шору)</w:t>
      </w:r>
      <w:r w:rsidR="00BD6168" w:rsidRPr="00D7648E">
        <w:rPr>
          <w:sz w:val="24"/>
        </w:rPr>
        <w:t>).</w:t>
      </w:r>
    </w:p>
    <w:p w14:paraId="79CB72EF" w14:textId="5443D728" w:rsidR="004644B3" w:rsidRPr="00D7648E" w:rsidRDefault="004644B3" w:rsidP="00746D12">
      <w:pPr>
        <w:ind w:firstLine="567"/>
        <w:rPr>
          <w:sz w:val="24"/>
        </w:rPr>
      </w:pPr>
      <w:r w:rsidRPr="00D7648E">
        <w:rPr>
          <w:sz w:val="24"/>
        </w:rPr>
        <w:t>ISO 8871-1</w:t>
      </w:r>
      <w:r w:rsidR="00746D12" w:rsidRPr="00D7648E">
        <w:rPr>
          <w:sz w:val="24"/>
        </w:rPr>
        <w:t>:2003</w:t>
      </w:r>
      <w:r w:rsidRPr="00D7648E">
        <w:rPr>
          <w:sz w:val="24"/>
        </w:rPr>
        <w:t xml:space="preserve"> </w:t>
      </w:r>
      <w:proofErr w:type="spellStart"/>
      <w:r w:rsidRPr="00D7648E">
        <w:rPr>
          <w:sz w:val="24"/>
        </w:rPr>
        <w:t>Elastomeric</w:t>
      </w:r>
      <w:proofErr w:type="spellEnd"/>
      <w:r w:rsidRPr="00D7648E">
        <w:rPr>
          <w:sz w:val="24"/>
        </w:rPr>
        <w:t xml:space="preserve"> </w:t>
      </w:r>
      <w:proofErr w:type="spellStart"/>
      <w:r w:rsidRPr="00D7648E">
        <w:rPr>
          <w:sz w:val="24"/>
        </w:rPr>
        <w:t>parts</w:t>
      </w:r>
      <w:proofErr w:type="spellEnd"/>
      <w:r w:rsidRPr="00D7648E">
        <w:rPr>
          <w:sz w:val="24"/>
        </w:rPr>
        <w:t xml:space="preserve"> </w:t>
      </w:r>
      <w:proofErr w:type="spellStart"/>
      <w:r w:rsidRPr="00D7648E">
        <w:rPr>
          <w:sz w:val="24"/>
        </w:rPr>
        <w:t>for</w:t>
      </w:r>
      <w:proofErr w:type="spellEnd"/>
      <w:r w:rsidRPr="00D7648E">
        <w:rPr>
          <w:sz w:val="24"/>
        </w:rPr>
        <w:t xml:space="preserve"> </w:t>
      </w:r>
      <w:proofErr w:type="spellStart"/>
      <w:r w:rsidRPr="00D7648E">
        <w:rPr>
          <w:sz w:val="24"/>
        </w:rPr>
        <w:t>parenterals</w:t>
      </w:r>
      <w:proofErr w:type="spellEnd"/>
      <w:r w:rsidRPr="00D7648E">
        <w:rPr>
          <w:sz w:val="24"/>
        </w:rPr>
        <w:t xml:space="preserve"> </w:t>
      </w:r>
      <w:proofErr w:type="spellStart"/>
      <w:r w:rsidRPr="00D7648E">
        <w:rPr>
          <w:sz w:val="24"/>
        </w:rPr>
        <w:t>and</w:t>
      </w:r>
      <w:proofErr w:type="spellEnd"/>
      <w:r w:rsidRPr="00D7648E">
        <w:rPr>
          <w:sz w:val="24"/>
        </w:rPr>
        <w:t xml:space="preserve"> </w:t>
      </w:r>
      <w:proofErr w:type="spellStart"/>
      <w:r w:rsidRPr="00D7648E">
        <w:rPr>
          <w:sz w:val="24"/>
        </w:rPr>
        <w:t>for</w:t>
      </w:r>
      <w:proofErr w:type="spellEnd"/>
      <w:r w:rsidRPr="00D7648E">
        <w:rPr>
          <w:sz w:val="24"/>
        </w:rPr>
        <w:t xml:space="preserve"> </w:t>
      </w:r>
      <w:proofErr w:type="spellStart"/>
      <w:r w:rsidRPr="00D7648E">
        <w:rPr>
          <w:sz w:val="24"/>
        </w:rPr>
        <w:t>devices</w:t>
      </w:r>
      <w:proofErr w:type="spellEnd"/>
      <w:r w:rsidRPr="00D7648E">
        <w:rPr>
          <w:sz w:val="24"/>
        </w:rPr>
        <w:t xml:space="preserve"> </w:t>
      </w:r>
      <w:proofErr w:type="spellStart"/>
      <w:r w:rsidRPr="00D7648E">
        <w:rPr>
          <w:sz w:val="24"/>
        </w:rPr>
        <w:t>for</w:t>
      </w:r>
      <w:proofErr w:type="spellEnd"/>
      <w:r w:rsidRPr="00D7648E">
        <w:rPr>
          <w:sz w:val="24"/>
        </w:rPr>
        <w:t xml:space="preserve"> </w:t>
      </w:r>
      <w:proofErr w:type="spellStart"/>
      <w:r w:rsidRPr="00D7648E">
        <w:rPr>
          <w:sz w:val="24"/>
        </w:rPr>
        <w:t>pharmaceutical</w:t>
      </w:r>
      <w:proofErr w:type="spellEnd"/>
      <w:r w:rsidRPr="00D7648E">
        <w:rPr>
          <w:sz w:val="24"/>
        </w:rPr>
        <w:t xml:space="preserve"> </w:t>
      </w:r>
      <w:proofErr w:type="spellStart"/>
      <w:r w:rsidRPr="00D7648E">
        <w:rPr>
          <w:sz w:val="24"/>
        </w:rPr>
        <w:t>use</w:t>
      </w:r>
      <w:proofErr w:type="spellEnd"/>
      <w:r w:rsidRPr="00D7648E">
        <w:rPr>
          <w:sz w:val="24"/>
        </w:rPr>
        <w:t xml:space="preserve"> </w:t>
      </w:r>
      <w:r w:rsidR="005D1DA8" w:rsidRPr="00D7648E">
        <w:rPr>
          <w:sz w:val="24"/>
        </w:rPr>
        <w:t xml:space="preserve">– </w:t>
      </w:r>
      <w:proofErr w:type="spellStart"/>
      <w:r w:rsidRPr="00D7648E">
        <w:rPr>
          <w:sz w:val="24"/>
        </w:rPr>
        <w:t>Part</w:t>
      </w:r>
      <w:proofErr w:type="spellEnd"/>
      <w:r w:rsidRPr="00D7648E">
        <w:rPr>
          <w:sz w:val="24"/>
        </w:rPr>
        <w:t xml:space="preserve"> 1:</w:t>
      </w:r>
      <w:r w:rsidR="00226C66" w:rsidRPr="00D7648E">
        <w:rPr>
          <w:sz w:val="24"/>
        </w:rPr>
        <w:t xml:space="preserve"> </w:t>
      </w:r>
      <w:proofErr w:type="spellStart"/>
      <w:r w:rsidRPr="00D7648E">
        <w:rPr>
          <w:sz w:val="24"/>
        </w:rPr>
        <w:t>Extractables</w:t>
      </w:r>
      <w:proofErr w:type="spellEnd"/>
      <w:r w:rsidRPr="00D7648E">
        <w:rPr>
          <w:sz w:val="24"/>
        </w:rPr>
        <w:t xml:space="preserve"> </w:t>
      </w:r>
      <w:proofErr w:type="spellStart"/>
      <w:r w:rsidRPr="00D7648E">
        <w:rPr>
          <w:sz w:val="24"/>
        </w:rPr>
        <w:t>in</w:t>
      </w:r>
      <w:proofErr w:type="spellEnd"/>
      <w:r w:rsidRPr="00D7648E">
        <w:rPr>
          <w:sz w:val="24"/>
        </w:rPr>
        <w:t xml:space="preserve"> </w:t>
      </w:r>
      <w:proofErr w:type="spellStart"/>
      <w:r w:rsidRPr="00D7648E">
        <w:rPr>
          <w:sz w:val="24"/>
        </w:rPr>
        <w:t>aqueous</w:t>
      </w:r>
      <w:proofErr w:type="spellEnd"/>
      <w:r w:rsidRPr="00D7648E">
        <w:rPr>
          <w:sz w:val="24"/>
        </w:rPr>
        <w:t xml:space="preserve"> </w:t>
      </w:r>
      <w:proofErr w:type="spellStart"/>
      <w:r w:rsidRPr="00D7648E">
        <w:rPr>
          <w:sz w:val="24"/>
        </w:rPr>
        <w:t>autoclavates</w:t>
      </w:r>
      <w:proofErr w:type="spellEnd"/>
      <w:r w:rsidRPr="00D7648E">
        <w:rPr>
          <w:sz w:val="24"/>
        </w:rPr>
        <w:t xml:space="preserve"> (</w:t>
      </w:r>
      <w:r w:rsidR="00746D12" w:rsidRPr="00D7648E">
        <w:rPr>
          <w:sz w:val="24"/>
        </w:rPr>
        <w:t xml:space="preserve">Эластомерные составляющие для парентеральных систем и изделий для фармацевтических целей. Часть 1. Вещества, экстрагируемые при </w:t>
      </w:r>
      <w:proofErr w:type="spellStart"/>
      <w:r w:rsidR="00746D12" w:rsidRPr="00D7648E">
        <w:rPr>
          <w:sz w:val="24"/>
        </w:rPr>
        <w:t>автоклавировании</w:t>
      </w:r>
      <w:proofErr w:type="spellEnd"/>
      <w:r w:rsidRPr="00D7648E">
        <w:rPr>
          <w:sz w:val="24"/>
        </w:rPr>
        <w:t>)</w:t>
      </w:r>
      <w:r w:rsidR="00BD6168" w:rsidRPr="00D7648E">
        <w:rPr>
          <w:sz w:val="24"/>
        </w:rPr>
        <w:t>.</w:t>
      </w:r>
    </w:p>
    <w:p w14:paraId="3BE64A05" w14:textId="77777777" w:rsidR="00226C66" w:rsidRPr="00F60DCC" w:rsidRDefault="00226C66" w:rsidP="00226C66">
      <w:pPr>
        <w:rPr>
          <w:sz w:val="24"/>
        </w:rPr>
      </w:pPr>
      <w:r w:rsidRPr="00F60DCC">
        <w:rPr>
          <w:sz w:val="24"/>
        </w:rPr>
        <w:t>_____________________________________________________________________________</w:t>
      </w:r>
    </w:p>
    <w:p w14:paraId="0CB280AE" w14:textId="77777777" w:rsidR="00226C66" w:rsidRPr="00F60DCC" w:rsidRDefault="00226C66" w:rsidP="00226C66">
      <w:pPr>
        <w:ind w:firstLine="567"/>
        <w:rPr>
          <w:sz w:val="24"/>
        </w:rPr>
      </w:pPr>
      <w:r w:rsidRPr="00D07493">
        <w:rPr>
          <w:i/>
          <w:sz w:val="24"/>
        </w:rPr>
        <w:t>Проект</w:t>
      </w:r>
      <w:r w:rsidRPr="00F60DCC">
        <w:rPr>
          <w:i/>
          <w:sz w:val="24"/>
        </w:rPr>
        <w:t xml:space="preserve">, </w:t>
      </w:r>
      <w:r w:rsidRPr="00D07493">
        <w:rPr>
          <w:i/>
          <w:sz w:val="24"/>
        </w:rPr>
        <w:t>редакция</w:t>
      </w:r>
      <w:r w:rsidRPr="00F60DCC">
        <w:rPr>
          <w:i/>
          <w:sz w:val="24"/>
        </w:rPr>
        <w:t xml:space="preserve"> 1</w:t>
      </w:r>
    </w:p>
    <w:p w14:paraId="0D053184" w14:textId="67E23413" w:rsidR="004644B3" w:rsidRPr="00F64B98" w:rsidRDefault="004644B3" w:rsidP="004644B3">
      <w:pPr>
        <w:ind w:firstLine="567"/>
        <w:rPr>
          <w:sz w:val="24"/>
        </w:rPr>
      </w:pPr>
      <w:r w:rsidRPr="005D40DC">
        <w:rPr>
          <w:sz w:val="24"/>
          <w:lang w:val="en-US"/>
        </w:rPr>
        <w:lastRenderedPageBreak/>
        <w:t>ISO</w:t>
      </w:r>
      <w:r w:rsidRPr="003757E6">
        <w:rPr>
          <w:sz w:val="24"/>
        </w:rPr>
        <w:t xml:space="preserve"> 8871-4</w:t>
      </w:r>
      <w:r w:rsidR="00746D12" w:rsidRPr="003757E6">
        <w:rPr>
          <w:sz w:val="24"/>
        </w:rPr>
        <w:t>:2006</w:t>
      </w:r>
      <w:r w:rsidRPr="003757E6">
        <w:rPr>
          <w:sz w:val="24"/>
        </w:rPr>
        <w:t xml:space="preserve"> </w:t>
      </w:r>
      <w:r w:rsidRPr="005D40DC">
        <w:rPr>
          <w:sz w:val="24"/>
          <w:lang w:val="en-US"/>
        </w:rPr>
        <w:t>Elastomeric</w:t>
      </w:r>
      <w:r w:rsidRPr="003757E6">
        <w:rPr>
          <w:sz w:val="24"/>
        </w:rPr>
        <w:t xml:space="preserve"> </w:t>
      </w:r>
      <w:r w:rsidRPr="005D40DC">
        <w:rPr>
          <w:sz w:val="24"/>
          <w:lang w:val="en-US"/>
        </w:rPr>
        <w:t>parts</w:t>
      </w:r>
      <w:r w:rsidRPr="003757E6">
        <w:rPr>
          <w:sz w:val="24"/>
        </w:rPr>
        <w:t xml:space="preserve"> </w:t>
      </w:r>
      <w:r w:rsidRPr="005D40DC">
        <w:rPr>
          <w:sz w:val="24"/>
          <w:lang w:val="en-US"/>
        </w:rPr>
        <w:t>for</w:t>
      </w:r>
      <w:r w:rsidRPr="003757E6">
        <w:rPr>
          <w:sz w:val="24"/>
        </w:rPr>
        <w:t xml:space="preserve"> </w:t>
      </w:r>
      <w:proofErr w:type="spellStart"/>
      <w:r w:rsidRPr="005D40DC">
        <w:rPr>
          <w:sz w:val="24"/>
          <w:lang w:val="en-US"/>
        </w:rPr>
        <w:t>parenterals</w:t>
      </w:r>
      <w:proofErr w:type="spellEnd"/>
      <w:r w:rsidRPr="003757E6">
        <w:rPr>
          <w:sz w:val="24"/>
        </w:rPr>
        <w:t xml:space="preserve"> </w:t>
      </w:r>
      <w:r w:rsidRPr="005D40DC">
        <w:rPr>
          <w:sz w:val="24"/>
          <w:lang w:val="en-US"/>
        </w:rPr>
        <w:t>and</w:t>
      </w:r>
      <w:r w:rsidRPr="003757E6">
        <w:rPr>
          <w:sz w:val="24"/>
        </w:rPr>
        <w:t xml:space="preserve"> </w:t>
      </w:r>
      <w:r w:rsidRPr="005D40DC">
        <w:rPr>
          <w:sz w:val="24"/>
          <w:lang w:val="en-US"/>
        </w:rPr>
        <w:t>for</w:t>
      </w:r>
      <w:r w:rsidRPr="003757E6">
        <w:rPr>
          <w:sz w:val="24"/>
        </w:rPr>
        <w:t xml:space="preserve"> </w:t>
      </w:r>
      <w:r w:rsidRPr="005D40DC">
        <w:rPr>
          <w:sz w:val="24"/>
          <w:lang w:val="en-US"/>
        </w:rPr>
        <w:t>devices</w:t>
      </w:r>
      <w:r w:rsidRPr="003757E6">
        <w:rPr>
          <w:sz w:val="24"/>
        </w:rPr>
        <w:t xml:space="preserve"> </w:t>
      </w:r>
      <w:r w:rsidRPr="005D40DC">
        <w:rPr>
          <w:sz w:val="24"/>
          <w:lang w:val="en-US"/>
        </w:rPr>
        <w:t>for</w:t>
      </w:r>
      <w:r w:rsidRPr="003757E6">
        <w:rPr>
          <w:sz w:val="24"/>
        </w:rPr>
        <w:t xml:space="preserve"> </w:t>
      </w:r>
      <w:r w:rsidRPr="005D40DC">
        <w:rPr>
          <w:sz w:val="24"/>
          <w:lang w:val="en-US"/>
        </w:rPr>
        <w:t>pharmaceutical</w:t>
      </w:r>
      <w:r w:rsidRPr="003757E6">
        <w:rPr>
          <w:sz w:val="24"/>
        </w:rPr>
        <w:t xml:space="preserve"> </w:t>
      </w:r>
      <w:r w:rsidRPr="005D40DC">
        <w:rPr>
          <w:sz w:val="24"/>
          <w:lang w:val="en-US"/>
        </w:rPr>
        <w:t>use</w:t>
      </w:r>
      <w:r w:rsidRPr="003757E6">
        <w:rPr>
          <w:sz w:val="24"/>
        </w:rPr>
        <w:t xml:space="preserve"> </w:t>
      </w:r>
      <w:r w:rsidR="00D7648E" w:rsidRPr="003757E6">
        <w:rPr>
          <w:sz w:val="24"/>
        </w:rPr>
        <w:t xml:space="preserve">– </w:t>
      </w:r>
      <w:r w:rsidRPr="005D40DC">
        <w:rPr>
          <w:sz w:val="24"/>
          <w:lang w:val="en-US"/>
        </w:rPr>
        <w:t>Part</w:t>
      </w:r>
      <w:r w:rsidRPr="003757E6">
        <w:rPr>
          <w:sz w:val="24"/>
        </w:rPr>
        <w:t xml:space="preserve"> 4: </w:t>
      </w:r>
      <w:r w:rsidRPr="005D40DC">
        <w:rPr>
          <w:sz w:val="24"/>
          <w:lang w:val="en-US"/>
        </w:rPr>
        <w:t>Biological</w:t>
      </w:r>
      <w:r w:rsidRPr="003757E6">
        <w:rPr>
          <w:sz w:val="24"/>
        </w:rPr>
        <w:t xml:space="preserve"> </w:t>
      </w:r>
      <w:r w:rsidRPr="005D40DC">
        <w:rPr>
          <w:sz w:val="24"/>
          <w:lang w:val="en-US"/>
        </w:rPr>
        <w:t>requirements</w:t>
      </w:r>
      <w:r w:rsidRPr="003757E6">
        <w:rPr>
          <w:sz w:val="24"/>
        </w:rPr>
        <w:t xml:space="preserve"> </w:t>
      </w:r>
      <w:r w:rsidRPr="005D40DC">
        <w:rPr>
          <w:sz w:val="24"/>
          <w:lang w:val="en-US"/>
        </w:rPr>
        <w:t>and</w:t>
      </w:r>
      <w:r w:rsidRPr="003757E6">
        <w:rPr>
          <w:sz w:val="24"/>
        </w:rPr>
        <w:t xml:space="preserve"> </w:t>
      </w:r>
      <w:r w:rsidRPr="005D40DC">
        <w:rPr>
          <w:sz w:val="24"/>
          <w:lang w:val="en-US"/>
        </w:rPr>
        <w:t>test</w:t>
      </w:r>
      <w:r w:rsidRPr="003757E6">
        <w:rPr>
          <w:sz w:val="24"/>
        </w:rPr>
        <w:t xml:space="preserve"> </w:t>
      </w:r>
      <w:r w:rsidRPr="005D40DC">
        <w:rPr>
          <w:sz w:val="24"/>
          <w:lang w:val="en-US"/>
        </w:rPr>
        <w:t>methods</w:t>
      </w:r>
      <w:r w:rsidRPr="003757E6">
        <w:rPr>
          <w:sz w:val="24"/>
        </w:rPr>
        <w:t xml:space="preserve"> (</w:t>
      </w:r>
      <w:r w:rsidR="00746D12" w:rsidRPr="00226C66">
        <w:rPr>
          <w:sz w:val="24"/>
        </w:rPr>
        <w:t>Эластомерные</w:t>
      </w:r>
      <w:r w:rsidR="00746D12" w:rsidRPr="003757E6">
        <w:rPr>
          <w:sz w:val="24"/>
        </w:rPr>
        <w:t xml:space="preserve"> </w:t>
      </w:r>
      <w:r w:rsidR="00746D12" w:rsidRPr="00226C66">
        <w:rPr>
          <w:sz w:val="24"/>
        </w:rPr>
        <w:t>составляющие</w:t>
      </w:r>
      <w:r w:rsidR="00746D12" w:rsidRPr="003757E6">
        <w:rPr>
          <w:sz w:val="24"/>
        </w:rPr>
        <w:t xml:space="preserve"> </w:t>
      </w:r>
      <w:r w:rsidR="00746D12" w:rsidRPr="00226C66">
        <w:rPr>
          <w:sz w:val="24"/>
        </w:rPr>
        <w:t>для</w:t>
      </w:r>
      <w:r w:rsidR="00746D12" w:rsidRPr="003757E6">
        <w:rPr>
          <w:sz w:val="24"/>
        </w:rPr>
        <w:t xml:space="preserve"> </w:t>
      </w:r>
      <w:r w:rsidR="00746D12" w:rsidRPr="00226C66">
        <w:rPr>
          <w:sz w:val="24"/>
        </w:rPr>
        <w:t>парентеральных</w:t>
      </w:r>
      <w:r w:rsidR="00746D12" w:rsidRPr="003757E6">
        <w:rPr>
          <w:sz w:val="24"/>
        </w:rPr>
        <w:t xml:space="preserve"> </w:t>
      </w:r>
      <w:r w:rsidR="00746D12" w:rsidRPr="00226C66">
        <w:rPr>
          <w:sz w:val="24"/>
        </w:rPr>
        <w:t>систем</w:t>
      </w:r>
      <w:r w:rsidR="00746D12" w:rsidRPr="003757E6">
        <w:rPr>
          <w:sz w:val="24"/>
        </w:rPr>
        <w:t xml:space="preserve"> </w:t>
      </w:r>
      <w:r w:rsidR="00746D12" w:rsidRPr="00226C66">
        <w:rPr>
          <w:sz w:val="24"/>
        </w:rPr>
        <w:t>и</w:t>
      </w:r>
      <w:r w:rsidR="00746D12" w:rsidRPr="003757E6">
        <w:rPr>
          <w:sz w:val="24"/>
        </w:rPr>
        <w:t xml:space="preserve"> </w:t>
      </w:r>
      <w:r w:rsidR="00746D12" w:rsidRPr="00226C66">
        <w:rPr>
          <w:sz w:val="24"/>
        </w:rPr>
        <w:t>изделий</w:t>
      </w:r>
      <w:r w:rsidR="00746D12" w:rsidRPr="003757E6">
        <w:rPr>
          <w:sz w:val="24"/>
        </w:rPr>
        <w:t xml:space="preserve"> </w:t>
      </w:r>
      <w:r w:rsidR="00746D12" w:rsidRPr="00226C66">
        <w:rPr>
          <w:sz w:val="24"/>
        </w:rPr>
        <w:t>для</w:t>
      </w:r>
      <w:r w:rsidR="00746D12" w:rsidRPr="003757E6">
        <w:rPr>
          <w:sz w:val="24"/>
        </w:rPr>
        <w:t xml:space="preserve"> </w:t>
      </w:r>
      <w:r w:rsidR="00746D12" w:rsidRPr="00226C66">
        <w:rPr>
          <w:sz w:val="24"/>
        </w:rPr>
        <w:t>фармацевтических</w:t>
      </w:r>
      <w:r w:rsidR="00746D12" w:rsidRPr="003757E6">
        <w:rPr>
          <w:sz w:val="24"/>
        </w:rPr>
        <w:t xml:space="preserve"> </w:t>
      </w:r>
      <w:r w:rsidR="00746D12" w:rsidRPr="00226C66">
        <w:rPr>
          <w:sz w:val="24"/>
        </w:rPr>
        <w:t>целей</w:t>
      </w:r>
      <w:r w:rsidR="00746D12" w:rsidRPr="003757E6">
        <w:rPr>
          <w:sz w:val="24"/>
        </w:rPr>
        <w:t xml:space="preserve">. </w:t>
      </w:r>
      <w:r w:rsidR="00746D12" w:rsidRPr="00F64B98">
        <w:rPr>
          <w:sz w:val="24"/>
        </w:rPr>
        <w:t>Часть 4. Биологические требования и методы исследования</w:t>
      </w:r>
      <w:r w:rsidRPr="00F64B98">
        <w:rPr>
          <w:sz w:val="24"/>
        </w:rPr>
        <w:t>)</w:t>
      </w:r>
      <w:r w:rsidR="005D1DA8" w:rsidRPr="00F64B98">
        <w:rPr>
          <w:sz w:val="24"/>
        </w:rPr>
        <w:t>.</w:t>
      </w:r>
    </w:p>
    <w:p w14:paraId="47CFFF8A" w14:textId="295D4BAA" w:rsidR="00275EE4" w:rsidRPr="00275EE4" w:rsidRDefault="00275EE4" w:rsidP="004644B3">
      <w:pPr>
        <w:ind w:firstLine="567"/>
        <w:rPr>
          <w:sz w:val="24"/>
        </w:rPr>
      </w:pPr>
      <w:r w:rsidRPr="005D40DC">
        <w:rPr>
          <w:sz w:val="24"/>
          <w:lang w:val="en-US"/>
        </w:rPr>
        <w:t>ISO</w:t>
      </w:r>
      <w:r w:rsidRPr="00275EE4">
        <w:rPr>
          <w:sz w:val="24"/>
        </w:rPr>
        <w:t xml:space="preserve"> 8871-5:</w:t>
      </w:r>
      <w:r w:rsidRPr="00275EE4">
        <w:rPr>
          <w:sz w:val="24"/>
        </w:rPr>
        <w:t xml:space="preserve">2016 </w:t>
      </w:r>
      <w:r w:rsidRPr="00275EE4">
        <w:rPr>
          <w:sz w:val="24"/>
          <w:lang w:val="en-US"/>
        </w:rPr>
        <w:t>Elastomeric</w:t>
      </w:r>
      <w:r w:rsidRPr="00275EE4">
        <w:rPr>
          <w:sz w:val="24"/>
        </w:rPr>
        <w:t xml:space="preserve"> </w:t>
      </w:r>
      <w:r w:rsidRPr="00275EE4">
        <w:rPr>
          <w:sz w:val="24"/>
          <w:lang w:val="en-US"/>
        </w:rPr>
        <w:t>parts</w:t>
      </w:r>
      <w:r w:rsidRPr="00275EE4">
        <w:rPr>
          <w:sz w:val="24"/>
        </w:rPr>
        <w:t xml:space="preserve"> </w:t>
      </w:r>
      <w:r w:rsidRPr="00275EE4">
        <w:rPr>
          <w:sz w:val="24"/>
          <w:lang w:val="en-US"/>
        </w:rPr>
        <w:t>for</w:t>
      </w:r>
      <w:r w:rsidRPr="00275EE4">
        <w:rPr>
          <w:sz w:val="24"/>
        </w:rPr>
        <w:t xml:space="preserve"> </w:t>
      </w:r>
      <w:proofErr w:type="spellStart"/>
      <w:r w:rsidRPr="00275EE4">
        <w:rPr>
          <w:sz w:val="24"/>
          <w:lang w:val="en-US"/>
        </w:rPr>
        <w:t>parenterals</w:t>
      </w:r>
      <w:proofErr w:type="spellEnd"/>
      <w:r w:rsidRPr="00275EE4">
        <w:rPr>
          <w:sz w:val="24"/>
        </w:rPr>
        <w:t xml:space="preserve"> </w:t>
      </w:r>
      <w:r w:rsidRPr="00275EE4">
        <w:rPr>
          <w:sz w:val="24"/>
          <w:lang w:val="en-US"/>
        </w:rPr>
        <w:t>and</w:t>
      </w:r>
      <w:r w:rsidRPr="00275EE4">
        <w:rPr>
          <w:sz w:val="24"/>
        </w:rPr>
        <w:t xml:space="preserve"> </w:t>
      </w:r>
      <w:r w:rsidRPr="00275EE4">
        <w:rPr>
          <w:sz w:val="24"/>
          <w:lang w:val="en-US"/>
        </w:rPr>
        <w:t>for</w:t>
      </w:r>
      <w:r w:rsidRPr="00275EE4">
        <w:rPr>
          <w:sz w:val="24"/>
        </w:rPr>
        <w:t xml:space="preserve"> </w:t>
      </w:r>
      <w:r w:rsidRPr="00275EE4">
        <w:rPr>
          <w:sz w:val="24"/>
          <w:lang w:val="en-US"/>
        </w:rPr>
        <w:t>devices</w:t>
      </w:r>
      <w:r w:rsidRPr="00275EE4">
        <w:rPr>
          <w:sz w:val="24"/>
        </w:rPr>
        <w:t xml:space="preserve"> </w:t>
      </w:r>
      <w:r w:rsidRPr="00275EE4">
        <w:rPr>
          <w:sz w:val="24"/>
          <w:lang w:val="en-US"/>
        </w:rPr>
        <w:t>for</w:t>
      </w:r>
      <w:r w:rsidRPr="00275EE4">
        <w:rPr>
          <w:sz w:val="24"/>
        </w:rPr>
        <w:t xml:space="preserve"> </w:t>
      </w:r>
      <w:r w:rsidRPr="00275EE4">
        <w:rPr>
          <w:sz w:val="24"/>
          <w:lang w:val="en-US"/>
        </w:rPr>
        <w:t>pharmaceutical</w:t>
      </w:r>
      <w:r w:rsidRPr="00275EE4">
        <w:rPr>
          <w:sz w:val="24"/>
        </w:rPr>
        <w:t xml:space="preserve"> </w:t>
      </w:r>
      <w:r w:rsidRPr="00275EE4">
        <w:rPr>
          <w:sz w:val="24"/>
          <w:lang w:val="en-US"/>
        </w:rPr>
        <w:t>use</w:t>
      </w:r>
      <w:r w:rsidRPr="00275EE4">
        <w:rPr>
          <w:sz w:val="24"/>
        </w:rPr>
        <w:t xml:space="preserve"> </w:t>
      </w:r>
      <w:r w:rsidRPr="003757E6">
        <w:rPr>
          <w:sz w:val="24"/>
        </w:rPr>
        <w:t>–</w:t>
      </w:r>
      <w:r w:rsidRPr="00275EE4">
        <w:rPr>
          <w:sz w:val="24"/>
        </w:rPr>
        <w:t xml:space="preserve"> </w:t>
      </w:r>
      <w:r w:rsidRPr="00275EE4">
        <w:rPr>
          <w:sz w:val="24"/>
          <w:lang w:val="en-US"/>
        </w:rPr>
        <w:t>Part</w:t>
      </w:r>
      <w:r w:rsidRPr="00275EE4">
        <w:rPr>
          <w:sz w:val="24"/>
        </w:rPr>
        <w:t xml:space="preserve"> 5: </w:t>
      </w:r>
      <w:r w:rsidRPr="00275EE4">
        <w:rPr>
          <w:sz w:val="24"/>
          <w:lang w:val="en-US"/>
        </w:rPr>
        <w:t>Functional</w:t>
      </w:r>
      <w:r w:rsidRPr="00275EE4">
        <w:rPr>
          <w:sz w:val="24"/>
        </w:rPr>
        <w:t xml:space="preserve"> </w:t>
      </w:r>
      <w:r w:rsidRPr="00275EE4">
        <w:rPr>
          <w:sz w:val="24"/>
          <w:lang w:val="en-US"/>
        </w:rPr>
        <w:t>requirements</w:t>
      </w:r>
      <w:r w:rsidRPr="00275EE4">
        <w:rPr>
          <w:sz w:val="24"/>
        </w:rPr>
        <w:t xml:space="preserve"> </w:t>
      </w:r>
      <w:r w:rsidRPr="00275EE4">
        <w:rPr>
          <w:sz w:val="24"/>
          <w:lang w:val="en-US"/>
        </w:rPr>
        <w:t>and</w:t>
      </w:r>
      <w:r w:rsidRPr="00275EE4">
        <w:rPr>
          <w:sz w:val="24"/>
        </w:rPr>
        <w:t xml:space="preserve"> </w:t>
      </w:r>
      <w:r w:rsidRPr="00275EE4">
        <w:rPr>
          <w:sz w:val="24"/>
          <w:lang w:val="en-US"/>
        </w:rPr>
        <w:t>testing</w:t>
      </w:r>
      <w:r w:rsidRPr="00275EE4">
        <w:rPr>
          <w:sz w:val="24"/>
        </w:rPr>
        <w:t xml:space="preserve"> (</w:t>
      </w:r>
      <w:r w:rsidRPr="00275EE4">
        <w:rPr>
          <w:sz w:val="24"/>
        </w:rPr>
        <w:t>Эластомерные составляющие для парентеральных систем и изделий для фармацевтических целей. Часть 5. Функциональные требования и методы исследований</w:t>
      </w:r>
      <w:r w:rsidRPr="00275EE4">
        <w:rPr>
          <w:sz w:val="24"/>
        </w:rPr>
        <w:t>).</w:t>
      </w:r>
    </w:p>
    <w:p w14:paraId="1B493DA4" w14:textId="2C32FE7A" w:rsidR="004644B3" w:rsidRPr="00275EE4" w:rsidRDefault="004644B3" w:rsidP="004644B3">
      <w:pPr>
        <w:ind w:firstLine="567"/>
        <w:rPr>
          <w:sz w:val="24"/>
          <w:lang w:val="en-US"/>
        </w:rPr>
      </w:pPr>
      <w:r w:rsidRPr="005D40DC">
        <w:rPr>
          <w:sz w:val="24"/>
          <w:lang w:val="en-US"/>
        </w:rPr>
        <w:t>ISO</w:t>
      </w:r>
      <w:r w:rsidRPr="00275EE4">
        <w:rPr>
          <w:sz w:val="24"/>
        </w:rPr>
        <w:t xml:space="preserve"> 8871-5:2005</w:t>
      </w:r>
      <w:r w:rsidR="00275EE4" w:rsidRPr="00275EE4">
        <w:rPr>
          <w:rStyle w:val="a8"/>
          <w:sz w:val="24"/>
        </w:rPr>
        <w:footnoteReference w:customMarkFollows="1" w:id="1"/>
        <w:t>*</w:t>
      </w:r>
      <w:r w:rsidRPr="00275EE4">
        <w:rPr>
          <w:sz w:val="24"/>
        </w:rPr>
        <w:t xml:space="preserve"> </w:t>
      </w:r>
      <w:r w:rsidRPr="005D40DC">
        <w:rPr>
          <w:sz w:val="24"/>
          <w:lang w:val="en-US"/>
        </w:rPr>
        <w:t>Elastomeric</w:t>
      </w:r>
      <w:r w:rsidRPr="00275EE4">
        <w:rPr>
          <w:sz w:val="24"/>
        </w:rPr>
        <w:t xml:space="preserve"> </w:t>
      </w:r>
      <w:r w:rsidRPr="005D40DC">
        <w:rPr>
          <w:sz w:val="24"/>
          <w:lang w:val="en-US"/>
        </w:rPr>
        <w:t>parts</w:t>
      </w:r>
      <w:r w:rsidRPr="00275EE4">
        <w:rPr>
          <w:sz w:val="24"/>
        </w:rPr>
        <w:t xml:space="preserve"> </w:t>
      </w:r>
      <w:r w:rsidRPr="005D40DC">
        <w:rPr>
          <w:sz w:val="24"/>
          <w:lang w:val="en-US"/>
        </w:rPr>
        <w:t>for</w:t>
      </w:r>
      <w:r w:rsidRPr="00275EE4">
        <w:rPr>
          <w:sz w:val="24"/>
        </w:rPr>
        <w:t xml:space="preserve"> </w:t>
      </w:r>
      <w:proofErr w:type="spellStart"/>
      <w:r w:rsidRPr="005D40DC">
        <w:rPr>
          <w:sz w:val="24"/>
          <w:lang w:val="en-US"/>
        </w:rPr>
        <w:t>parenterals</w:t>
      </w:r>
      <w:proofErr w:type="spellEnd"/>
      <w:r w:rsidRPr="00275EE4">
        <w:rPr>
          <w:sz w:val="24"/>
        </w:rPr>
        <w:t xml:space="preserve"> </w:t>
      </w:r>
      <w:r w:rsidRPr="005D40DC">
        <w:rPr>
          <w:sz w:val="24"/>
          <w:lang w:val="en-US"/>
        </w:rPr>
        <w:t>and</w:t>
      </w:r>
      <w:r w:rsidRPr="00275EE4">
        <w:rPr>
          <w:sz w:val="24"/>
        </w:rPr>
        <w:t xml:space="preserve"> </w:t>
      </w:r>
      <w:r w:rsidRPr="005D40DC">
        <w:rPr>
          <w:sz w:val="24"/>
          <w:lang w:val="en-US"/>
        </w:rPr>
        <w:t>for</w:t>
      </w:r>
      <w:r w:rsidRPr="00275EE4">
        <w:rPr>
          <w:sz w:val="24"/>
        </w:rPr>
        <w:t xml:space="preserve"> </w:t>
      </w:r>
      <w:r w:rsidRPr="005D40DC">
        <w:rPr>
          <w:sz w:val="24"/>
          <w:lang w:val="en-US"/>
        </w:rPr>
        <w:t>devices</w:t>
      </w:r>
      <w:r w:rsidRPr="00275EE4">
        <w:rPr>
          <w:sz w:val="24"/>
        </w:rPr>
        <w:t xml:space="preserve"> </w:t>
      </w:r>
      <w:r w:rsidRPr="005D40DC">
        <w:rPr>
          <w:sz w:val="24"/>
          <w:lang w:val="en-US"/>
        </w:rPr>
        <w:t>for</w:t>
      </w:r>
      <w:r w:rsidRPr="00275EE4">
        <w:rPr>
          <w:sz w:val="24"/>
        </w:rPr>
        <w:t xml:space="preserve"> </w:t>
      </w:r>
      <w:r w:rsidRPr="005D40DC">
        <w:rPr>
          <w:sz w:val="24"/>
          <w:lang w:val="en-US"/>
        </w:rPr>
        <w:t>pharmaceutical</w:t>
      </w:r>
      <w:r w:rsidRPr="00275EE4">
        <w:rPr>
          <w:sz w:val="24"/>
        </w:rPr>
        <w:t xml:space="preserve"> </w:t>
      </w:r>
      <w:r w:rsidRPr="005D40DC">
        <w:rPr>
          <w:sz w:val="24"/>
          <w:lang w:val="en-US"/>
        </w:rPr>
        <w:t>use</w:t>
      </w:r>
      <w:r w:rsidRPr="00275EE4">
        <w:rPr>
          <w:sz w:val="24"/>
        </w:rPr>
        <w:t xml:space="preserve"> </w:t>
      </w:r>
      <w:r w:rsidR="00D7648E" w:rsidRPr="00275EE4">
        <w:rPr>
          <w:sz w:val="24"/>
        </w:rPr>
        <w:t xml:space="preserve">– </w:t>
      </w:r>
      <w:r w:rsidRPr="005D40DC">
        <w:rPr>
          <w:sz w:val="24"/>
          <w:lang w:val="en-US"/>
        </w:rPr>
        <w:t>Part</w:t>
      </w:r>
      <w:r w:rsidRPr="00275EE4">
        <w:rPr>
          <w:sz w:val="24"/>
        </w:rPr>
        <w:t xml:space="preserve"> 5: </w:t>
      </w:r>
      <w:r w:rsidRPr="005D40DC">
        <w:rPr>
          <w:sz w:val="24"/>
          <w:lang w:val="en-US"/>
        </w:rPr>
        <w:t>Functional</w:t>
      </w:r>
      <w:r w:rsidRPr="00275EE4">
        <w:rPr>
          <w:sz w:val="24"/>
        </w:rPr>
        <w:t xml:space="preserve"> </w:t>
      </w:r>
      <w:r w:rsidRPr="005D40DC">
        <w:rPr>
          <w:sz w:val="24"/>
          <w:lang w:val="en-US"/>
        </w:rPr>
        <w:t>requirements</w:t>
      </w:r>
      <w:r w:rsidRPr="00275EE4">
        <w:rPr>
          <w:sz w:val="24"/>
        </w:rPr>
        <w:t xml:space="preserve"> </w:t>
      </w:r>
      <w:r w:rsidRPr="005D40DC">
        <w:rPr>
          <w:sz w:val="24"/>
          <w:lang w:val="en-US"/>
        </w:rPr>
        <w:t>and</w:t>
      </w:r>
      <w:r w:rsidRPr="00275EE4">
        <w:rPr>
          <w:sz w:val="24"/>
        </w:rPr>
        <w:t xml:space="preserve"> </w:t>
      </w:r>
      <w:r w:rsidRPr="005D40DC">
        <w:rPr>
          <w:sz w:val="24"/>
          <w:lang w:val="en-US"/>
        </w:rPr>
        <w:t>testing</w:t>
      </w:r>
      <w:r w:rsidRPr="00275EE4">
        <w:rPr>
          <w:sz w:val="24"/>
        </w:rPr>
        <w:t xml:space="preserve"> (</w:t>
      </w:r>
      <w:r w:rsidR="0074171B" w:rsidRPr="00F64B98">
        <w:rPr>
          <w:sz w:val="24"/>
        </w:rPr>
        <w:t>Элементы</w:t>
      </w:r>
      <w:r w:rsidR="0074171B" w:rsidRPr="00275EE4">
        <w:rPr>
          <w:sz w:val="24"/>
        </w:rPr>
        <w:t xml:space="preserve"> </w:t>
      </w:r>
      <w:r w:rsidR="0074171B" w:rsidRPr="00F64B98">
        <w:rPr>
          <w:sz w:val="24"/>
        </w:rPr>
        <w:t>эластомерные</w:t>
      </w:r>
      <w:r w:rsidR="0074171B" w:rsidRPr="00275EE4">
        <w:rPr>
          <w:sz w:val="24"/>
        </w:rPr>
        <w:t xml:space="preserve"> </w:t>
      </w:r>
      <w:r w:rsidR="0074171B" w:rsidRPr="00F64B98">
        <w:rPr>
          <w:sz w:val="24"/>
        </w:rPr>
        <w:t>для</w:t>
      </w:r>
      <w:r w:rsidR="0074171B" w:rsidRPr="00275EE4">
        <w:rPr>
          <w:sz w:val="24"/>
        </w:rPr>
        <w:t xml:space="preserve"> </w:t>
      </w:r>
      <w:r w:rsidR="0074171B" w:rsidRPr="00F64B98">
        <w:rPr>
          <w:sz w:val="24"/>
        </w:rPr>
        <w:t>устройств</w:t>
      </w:r>
      <w:r w:rsidR="0074171B" w:rsidRPr="00275EE4">
        <w:rPr>
          <w:sz w:val="24"/>
        </w:rPr>
        <w:t xml:space="preserve">, </w:t>
      </w:r>
      <w:r w:rsidR="0074171B" w:rsidRPr="00F64B98">
        <w:rPr>
          <w:sz w:val="24"/>
        </w:rPr>
        <w:t>используемых</w:t>
      </w:r>
      <w:r w:rsidR="0074171B" w:rsidRPr="00275EE4">
        <w:rPr>
          <w:sz w:val="24"/>
        </w:rPr>
        <w:t xml:space="preserve"> </w:t>
      </w:r>
      <w:r w:rsidR="0074171B" w:rsidRPr="00F64B98">
        <w:rPr>
          <w:sz w:val="24"/>
        </w:rPr>
        <w:t>для</w:t>
      </w:r>
      <w:r w:rsidR="0074171B" w:rsidRPr="00275EE4">
        <w:rPr>
          <w:sz w:val="24"/>
        </w:rPr>
        <w:t xml:space="preserve"> </w:t>
      </w:r>
      <w:r w:rsidR="0074171B" w:rsidRPr="00F64B98">
        <w:rPr>
          <w:sz w:val="24"/>
        </w:rPr>
        <w:t>парентерального</w:t>
      </w:r>
      <w:r w:rsidR="0074171B" w:rsidRPr="00275EE4">
        <w:rPr>
          <w:sz w:val="24"/>
        </w:rPr>
        <w:t xml:space="preserve"> </w:t>
      </w:r>
      <w:r w:rsidR="0074171B" w:rsidRPr="00F64B98">
        <w:rPr>
          <w:sz w:val="24"/>
        </w:rPr>
        <w:t>введения</w:t>
      </w:r>
      <w:r w:rsidR="0074171B" w:rsidRPr="00275EE4">
        <w:rPr>
          <w:sz w:val="24"/>
        </w:rPr>
        <w:t xml:space="preserve"> </w:t>
      </w:r>
      <w:r w:rsidR="0074171B" w:rsidRPr="00F64B98">
        <w:rPr>
          <w:sz w:val="24"/>
        </w:rPr>
        <w:t>препаратов</w:t>
      </w:r>
      <w:r w:rsidR="0074171B" w:rsidRPr="00275EE4">
        <w:rPr>
          <w:sz w:val="24"/>
        </w:rPr>
        <w:t xml:space="preserve">, </w:t>
      </w:r>
      <w:r w:rsidR="0074171B" w:rsidRPr="00F64B98">
        <w:rPr>
          <w:sz w:val="24"/>
        </w:rPr>
        <w:t>и</w:t>
      </w:r>
      <w:r w:rsidR="0074171B" w:rsidRPr="00275EE4">
        <w:rPr>
          <w:sz w:val="24"/>
        </w:rPr>
        <w:t xml:space="preserve"> </w:t>
      </w:r>
      <w:r w:rsidR="0074171B" w:rsidRPr="00F64B98">
        <w:rPr>
          <w:sz w:val="24"/>
        </w:rPr>
        <w:t>фармацевтического</w:t>
      </w:r>
      <w:r w:rsidR="0074171B" w:rsidRPr="00275EE4">
        <w:rPr>
          <w:sz w:val="24"/>
        </w:rPr>
        <w:t xml:space="preserve"> </w:t>
      </w:r>
      <w:r w:rsidR="0074171B" w:rsidRPr="00F64B98">
        <w:rPr>
          <w:sz w:val="24"/>
        </w:rPr>
        <w:t>назначения</w:t>
      </w:r>
      <w:r w:rsidR="0074171B" w:rsidRPr="00275EE4">
        <w:rPr>
          <w:sz w:val="24"/>
        </w:rPr>
        <w:t xml:space="preserve">. </w:t>
      </w:r>
      <w:r w:rsidR="0074171B" w:rsidRPr="000F61CC">
        <w:rPr>
          <w:sz w:val="24"/>
        </w:rPr>
        <w:t>Часть</w:t>
      </w:r>
      <w:r w:rsidR="0074171B" w:rsidRPr="00275EE4">
        <w:rPr>
          <w:sz w:val="24"/>
          <w:lang w:val="en-US"/>
        </w:rPr>
        <w:t xml:space="preserve"> 5. </w:t>
      </w:r>
      <w:r w:rsidR="0074171B" w:rsidRPr="000F61CC">
        <w:rPr>
          <w:sz w:val="24"/>
        </w:rPr>
        <w:t>Функциональные</w:t>
      </w:r>
      <w:r w:rsidR="0074171B" w:rsidRPr="00275EE4">
        <w:rPr>
          <w:sz w:val="24"/>
          <w:lang w:val="en-US"/>
        </w:rPr>
        <w:t xml:space="preserve"> </w:t>
      </w:r>
      <w:r w:rsidR="0074171B" w:rsidRPr="000F61CC">
        <w:rPr>
          <w:sz w:val="24"/>
        </w:rPr>
        <w:t>требования</w:t>
      </w:r>
      <w:r w:rsidR="0074171B" w:rsidRPr="00275EE4">
        <w:rPr>
          <w:sz w:val="24"/>
          <w:lang w:val="en-US"/>
        </w:rPr>
        <w:t xml:space="preserve"> </w:t>
      </w:r>
      <w:r w:rsidR="0074171B" w:rsidRPr="000F61CC">
        <w:rPr>
          <w:sz w:val="24"/>
        </w:rPr>
        <w:t>и</w:t>
      </w:r>
      <w:r w:rsidR="0074171B" w:rsidRPr="00275EE4">
        <w:rPr>
          <w:sz w:val="24"/>
          <w:lang w:val="en-US"/>
        </w:rPr>
        <w:t xml:space="preserve"> </w:t>
      </w:r>
      <w:r w:rsidR="0074171B" w:rsidRPr="000F61CC">
        <w:rPr>
          <w:sz w:val="24"/>
        </w:rPr>
        <w:t>испытания</w:t>
      </w:r>
      <w:r w:rsidRPr="00275EE4">
        <w:rPr>
          <w:sz w:val="24"/>
          <w:lang w:val="en-US"/>
        </w:rPr>
        <w:t>)</w:t>
      </w:r>
      <w:r w:rsidR="005D1DA8" w:rsidRPr="00275EE4">
        <w:rPr>
          <w:sz w:val="24"/>
          <w:lang w:val="en-US"/>
        </w:rPr>
        <w:t>.</w:t>
      </w:r>
    </w:p>
    <w:p w14:paraId="7351C01E" w14:textId="77777777" w:rsidR="00B52D2F" w:rsidRPr="00275EE4" w:rsidRDefault="00B52D2F" w:rsidP="00B52D2F">
      <w:pPr>
        <w:ind w:firstLine="567"/>
        <w:rPr>
          <w:sz w:val="24"/>
          <w:lang w:val="en-US"/>
        </w:rPr>
      </w:pPr>
    </w:p>
    <w:p w14:paraId="3F7D41A8" w14:textId="77777777" w:rsidR="00B52D2F" w:rsidRPr="00153279" w:rsidRDefault="00B52D2F" w:rsidP="00B52D2F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firstLine="567"/>
        <w:rPr>
          <w:sz w:val="24"/>
          <w:szCs w:val="24"/>
        </w:rPr>
      </w:pPr>
      <w:bookmarkStart w:id="16" w:name="_Toc143249999"/>
      <w:r w:rsidRPr="00981815">
        <w:rPr>
          <w:sz w:val="24"/>
          <w:szCs w:val="24"/>
        </w:rPr>
        <w:t>Терми</w:t>
      </w:r>
      <w:r w:rsidRPr="00153279">
        <w:rPr>
          <w:sz w:val="24"/>
          <w:szCs w:val="24"/>
        </w:rPr>
        <w:t>ны и определения</w:t>
      </w:r>
      <w:bookmarkEnd w:id="16"/>
    </w:p>
    <w:p w14:paraId="434C9A21" w14:textId="77777777" w:rsidR="00B52D2F" w:rsidRPr="00153279" w:rsidRDefault="00B52D2F" w:rsidP="004C7C61">
      <w:pPr>
        <w:ind w:right="57" w:firstLine="567"/>
        <w:rPr>
          <w:sz w:val="24"/>
        </w:rPr>
      </w:pPr>
    </w:p>
    <w:p w14:paraId="00A97997" w14:textId="221487F3" w:rsidR="004C7C61" w:rsidRPr="00153279" w:rsidRDefault="004C7C61" w:rsidP="004C7C61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>В настоящем стандарте примен</w:t>
      </w:r>
      <w:r w:rsidR="00226C66">
        <w:rPr>
          <w:rStyle w:val="15"/>
          <w:rFonts w:ascii="Times New Roman" w:hAnsi="Times New Roman" w:cs="Times New Roman"/>
          <w:color w:val="000000"/>
          <w:sz w:val="24"/>
          <w:szCs w:val="24"/>
        </w:rPr>
        <w:t>яются</w:t>
      </w:r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следующие термины с соответствующими определениями:</w:t>
      </w:r>
    </w:p>
    <w:p w14:paraId="00AA4224" w14:textId="12E438A8" w:rsidR="004C7C61" w:rsidRPr="00153279" w:rsidRDefault="004C7C61" w:rsidP="00F45FC3">
      <w:pPr>
        <w:pStyle w:val="afe"/>
        <w:tabs>
          <w:tab w:val="left" w:pos="993"/>
        </w:tabs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153279">
        <w:rPr>
          <w:iCs/>
          <w:sz w:val="24"/>
        </w:rPr>
        <w:t xml:space="preserve">3.1 </w:t>
      </w:r>
      <w:r w:rsidR="00226C66">
        <w:rPr>
          <w:b/>
          <w:bCs/>
          <w:iCs/>
          <w:sz w:val="24"/>
        </w:rPr>
        <w:t>Л</w:t>
      </w:r>
      <w:r w:rsidRPr="00153279">
        <w:rPr>
          <w:b/>
          <w:bCs/>
          <w:iCs/>
          <w:sz w:val="24"/>
        </w:rPr>
        <w:t>иофилизация</w:t>
      </w:r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>freeze</w:t>
      </w:r>
      <w:proofErr w:type="spellEnd"/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>drying</w:t>
      </w:r>
      <w:proofErr w:type="spellEnd"/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>lyophilization</w:t>
      </w:r>
      <w:proofErr w:type="spellEnd"/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>): Процесс сушки, предназначенный для удаления растворителей из водных и неводных систем путем сублимации и десорбции.</w:t>
      </w:r>
    </w:p>
    <w:p w14:paraId="1EB81FF8" w14:textId="30B64FE4" w:rsidR="004C7C61" w:rsidRPr="00153279" w:rsidRDefault="004C7C61" w:rsidP="00F45FC3">
      <w:pPr>
        <w:pStyle w:val="afe"/>
        <w:tabs>
          <w:tab w:val="left" w:pos="993"/>
        </w:tabs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153279">
        <w:rPr>
          <w:iCs/>
          <w:sz w:val="24"/>
        </w:rPr>
        <w:t>3.2</w:t>
      </w:r>
      <w:r w:rsidR="00F45FC3" w:rsidRPr="00153279">
        <w:rPr>
          <w:iCs/>
          <w:sz w:val="24"/>
        </w:rPr>
        <w:t xml:space="preserve"> </w:t>
      </w:r>
      <w:r w:rsidR="00226C66">
        <w:rPr>
          <w:b/>
          <w:bCs/>
          <w:iCs/>
          <w:sz w:val="24"/>
        </w:rPr>
        <w:t>К</w:t>
      </w:r>
      <w:r w:rsidRPr="00153279">
        <w:rPr>
          <w:b/>
          <w:bCs/>
          <w:iCs/>
          <w:sz w:val="24"/>
        </w:rPr>
        <w:t>рышки</w:t>
      </w:r>
      <w:r w:rsidRPr="00153279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для лиофилизации</w:t>
      </w:r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>freeze</w:t>
      </w:r>
      <w:proofErr w:type="spellEnd"/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>drying</w:t>
      </w:r>
      <w:proofErr w:type="spellEnd"/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>closure</w:t>
      </w:r>
      <w:proofErr w:type="spellEnd"/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>): Укупорочные средства (крышки), позволяющие осуществлять сушку лекарственных препаратов в вакуумной камере (под вакуумом).</w:t>
      </w:r>
    </w:p>
    <w:p w14:paraId="0EACFF28" w14:textId="77777777" w:rsidR="003E4776" w:rsidRPr="00153279" w:rsidRDefault="003E4776" w:rsidP="000411A7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right="57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4CBE56AA" w14:textId="75361F29" w:rsidR="00873F6E" w:rsidRPr="00153279" w:rsidRDefault="00C0199F" w:rsidP="000411A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right="57" w:firstLine="567"/>
        <w:rPr>
          <w:sz w:val="24"/>
          <w:szCs w:val="24"/>
        </w:rPr>
      </w:pPr>
      <w:bookmarkStart w:id="17" w:name="_Toc143250000"/>
      <w:r w:rsidRPr="00153279">
        <w:rPr>
          <w:sz w:val="24"/>
          <w:szCs w:val="24"/>
        </w:rPr>
        <w:t>Форма и р</w:t>
      </w:r>
      <w:r w:rsidR="003F5607" w:rsidRPr="00153279">
        <w:rPr>
          <w:sz w:val="24"/>
          <w:szCs w:val="24"/>
        </w:rPr>
        <w:t>азмеры</w:t>
      </w:r>
      <w:bookmarkEnd w:id="17"/>
    </w:p>
    <w:p w14:paraId="3D0F91E6" w14:textId="77777777" w:rsidR="00873F6E" w:rsidRPr="00153279" w:rsidRDefault="00873F6E" w:rsidP="000411A7">
      <w:pPr>
        <w:ind w:right="57" w:firstLine="567"/>
        <w:rPr>
          <w:sz w:val="24"/>
        </w:rPr>
      </w:pPr>
    </w:p>
    <w:p w14:paraId="621FF42E" w14:textId="6ED9376E" w:rsidR="00C0199F" w:rsidRDefault="00754720" w:rsidP="001F02E6">
      <w:pPr>
        <w:pStyle w:val="afe"/>
        <w:widowControl w:val="0"/>
        <w:tabs>
          <w:tab w:val="left" w:pos="1134"/>
        </w:tabs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754720">
        <w:rPr>
          <w:rStyle w:val="15"/>
          <w:rFonts w:ascii="Times New Roman" w:hAnsi="Times New Roman" w:cs="Times New Roman"/>
          <w:color w:val="000000"/>
          <w:sz w:val="24"/>
          <w:szCs w:val="24"/>
        </w:rPr>
        <w:t>4.1</w:t>
      </w:r>
      <w:r w:rsidR="003140D2" w:rsidRPr="000411A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199F" w:rsidRPr="000411A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Размеры </w:t>
      </w:r>
      <w:r w:rsidR="00967B63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крышек</w:t>
      </w:r>
      <w:r w:rsidR="00C0199F" w:rsidRPr="000411A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для лиофилизации приведены в таблице 1, общая конструкция </w:t>
      </w:r>
      <w:r w:rsidR="00967B63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крышки</w:t>
      </w:r>
      <w:r w:rsidR="00C0199F" w:rsidRPr="000411A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для лиофилизации приведена на рисунке 1.</w:t>
      </w:r>
    </w:p>
    <w:p w14:paraId="4879DCC8" w14:textId="77777777" w:rsidR="000411A7" w:rsidRPr="000411A7" w:rsidRDefault="000411A7" w:rsidP="000411A7">
      <w:pPr>
        <w:pStyle w:val="afe"/>
        <w:widowControl w:val="0"/>
        <w:tabs>
          <w:tab w:val="left" w:pos="1134"/>
        </w:tabs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70B94843" w14:textId="4646B8B1" w:rsidR="000016BB" w:rsidRDefault="000016BB" w:rsidP="000411A7">
      <w:pPr>
        <w:pStyle w:val="affa"/>
        <w:ind w:right="57" w:firstLine="567"/>
        <w:jc w:val="center"/>
        <w:rPr>
          <w:rStyle w:val="aff9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45FC3">
        <w:rPr>
          <w:rStyle w:val="aff9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Таблица 1 </w:t>
      </w:r>
      <w:r w:rsidR="00F45FC3" w:rsidRPr="000C558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– </w:t>
      </w:r>
      <w:r w:rsidRPr="00F45FC3">
        <w:rPr>
          <w:rStyle w:val="aff9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Размеры </w:t>
      </w:r>
      <w:r w:rsidR="00F45FC3">
        <w:rPr>
          <w:rStyle w:val="aff9"/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крышек</w:t>
      </w:r>
      <w:r w:rsidRPr="00F45FC3">
        <w:rPr>
          <w:rStyle w:val="aff9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для лиофилизации</w:t>
      </w:r>
    </w:p>
    <w:p w14:paraId="71E3559D" w14:textId="77777777" w:rsidR="00F45FC3" w:rsidRPr="00F45FC3" w:rsidRDefault="00F45FC3" w:rsidP="00F45FC3">
      <w:pPr>
        <w:pStyle w:val="affa"/>
        <w:ind w:left="16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5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1418"/>
        <w:gridCol w:w="1417"/>
        <w:gridCol w:w="1418"/>
        <w:gridCol w:w="1417"/>
        <w:gridCol w:w="1276"/>
      </w:tblGrid>
      <w:tr w:rsidR="00F45FC3" w:rsidRPr="00F45FC3" w14:paraId="70D5A86B" w14:textId="77777777" w:rsidTr="00CA348F">
        <w:trPr>
          <w:trHeight w:hRule="exact" w:val="648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0F1629DB" w14:textId="77777777" w:rsidR="00F45FC3" w:rsidRPr="00F45FC3" w:rsidRDefault="00F45FC3" w:rsidP="00B61CFB">
            <w:pPr>
              <w:pStyle w:val="af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FC3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Номинальный размер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68495169" w14:textId="77777777" w:rsidR="00CA348F" w:rsidRPr="008875AC" w:rsidRDefault="00CA348F" w:rsidP="00CA348F">
            <w:pPr>
              <w:pStyle w:val="aff6"/>
              <w:shd w:val="clear" w:color="auto" w:fill="auto"/>
              <w:spacing w:after="0"/>
              <w:jc w:val="center"/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8875AC"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d₁</w:t>
            </w:r>
          </w:p>
          <w:p w14:paraId="60505F3E" w14:textId="2A0904F5" w:rsidR="00F45FC3" w:rsidRPr="00CA348F" w:rsidRDefault="00F45FC3" w:rsidP="00CA348F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A348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</w:t>
            </w:r>
            <w:r w:rsidR="00530D5B" w:rsidRPr="00CA348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348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4807BE40" w14:textId="34DEC89B" w:rsidR="00CA348F" w:rsidRDefault="00CA348F" w:rsidP="00CA348F">
            <w:pPr>
              <w:pStyle w:val="aff6"/>
              <w:shd w:val="clear" w:color="auto" w:fill="auto"/>
              <w:spacing w:after="0"/>
              <w:jc w:val="center"/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</w:pPr>
            <w:r w:rsidRPr="008875AC"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d</w:t>
            </w:r>
            <w:r w:rsidRPr="00CA348F"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</w:rPr>
              <w:t>2</w:t>
            </w:r>
            <w:r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а</w:t>
            </w:r>
          </w:p>
          <w:p w14:paraId="61C2B3FB" w14:textId="29FCDF4B" w:rsidR="00CA348F" w:rsidRPr="00CA348F" w:rsidRDefault="00CA348F" w:rsidP="00CA348F">
            <w:pPr>
              <w:pStyle w:val="aff6"/>
              <w:shd w:val="clear" w:color="auto" w:fill="auto"/>
              <w:spacing w:after="0"/>
              <w:jc w:val="center"/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мин.</w:t>
            </w:r>
          </w:p>
          <w:p w14:paraId="155BE2B0" w14:textId="0897313C" w:rsidR="00F45FC3" w:rsidRPr="00A274E5" w:rsidRDefault="00F45FC3" w:rsidP="00CA348F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1F46872F" w14:textId="59036A3C" w:rsidR="00CA348F" w:rsidRPr="008875AC" w:rsidRDefault="00CA348F" w:rsidP="00CA348F">
            <w:pPr>
              <w:pStyle w:val="aff6"/>
              <w:shd w:val="clear" w:color="auto" w:fill="auto"/>
              <w:spacing w:after="0"/>
              <w:jc w:val="center"/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h</w:t>
            </w:r>
            <w:r w:rsidRPr="00CA348F"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</w:p>
          <w:p w14:paraId="01143895" w14:textId="6FBCC93F" w:rsidR="00F45FC3" w:rsidRPr="00CA348F" w:rsidRDefault="00CA348F" w:rsidP="00CA348F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  <w:lang w:val="en-US"/>
              </w:rPr>
            </w:pPr>
            <w:r w:rsidRPr="00CA348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 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65473F1D" w14:textId="0A2AFBB3" w:rsidR="00CA348F" w:rsidRDefault="00CA348F" w:rsidP="00CA348F">
            <w:pPr>
              <w:pStyle w:val="aff6"/>
              <w:shd w:val="clear" w:color="auto" w:fill="auto"/>
              <w:spacing w:after="0"/>
              <w:jc w:val="center"/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val="en-US"/>
              </w:rPr>
            </w:pPr>
            <w:r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h</w:t>
            </w:r>
            <w:r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</w:p>
          <w:p w14:paraId="4B0DB492" w14:textId="77777777" w:rsidR="00CA348F" w:rsidRPr="00CA348F" w:rsidRDefault="00CA348F" w:rsidP="00CA348F">
            <w:pPr>
              <w:pStyle w:val="aff6"/>
              <w:shd w:val="clear" w:color="auto" w:fill="auto"/>
              <w:spacing w:after="0"/>
              <w:jc w:val="center"/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мин.</w:t>
            </w:r>
          </w:p>
          <w:p w14:paraId="2E06B907" w14:textId="4EC7D91A" w:rsidR="00CA348F" w:rsidRPr="008875AC" w:rsidRDefault="00CA348F" w:rsidP="00CA348F">
            <w:pPr>
              <w:pStyle w:val="aff6"/>
              <w:shd w:val="clear" w:color="auto" w:fill="auto"/>
              <w:spacing w:after="0"/>
              <w:jc w:val="center"/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</w:p>
          <w:p w14:paraId="7FCB59E8" w14:textId="36C1BC12" w:rsidR="00F45FC3" w:rsidRPr="00A274E5" w:rsidRDefault="00F45FC3" w:rsidP="00CA348F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F5630B" w14:textId="0B1A4739" w:rsidR="00CA348F" w:rsidRPr="008875AC" w:rsidRDefault="00CA348F" w:rsidP="00CA348F">
            <w:pPr>
              <w:pStyle w:val="aff6"/>
              <w:shd w:val="clear" w:color="auto" w:fill="auto"/>
              <w:spacing w:after="0"/>
              <w:jc w:val="center"/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h</w:t>
            </w:r>
            <w:r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val="en-US"/>
              </w:rPr>
              <w:t>4</w:t>
            </w:r>
          </w:p>
          <w:p w14:paraId="67D52CE3" w14:textId="77777777" w:rsidR="00CA348F" w:rsidRPr="00CA348F" w:rsidRDefault="00CA348F" w:rsidP="00CA348F">
            <w:pPr>
              <w:pStyle w:val="aff6"/>
              <w:shd w:val="clear" w:color="auto" w:fill="auto"/>
              <w:spacing w:after="0"/>
              <w:jc w:val="center"/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мин.</w:t>
            </w:r>
          </w:p>
          <w:p w14:paraId="374518D0" w14:textId="6441435A" w:rsidR="00F45FC3" w:rsidRPr="00A274E5" w:rsidRDefault="00F45FC3" w:rsidP="00CA348F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</w:tr>
      <w:tr w:rsidR="00F45FC3" w:rsidRPr="00F45FC3" w14:paraId="41AB839B" w14:textId="77777777" w:rsidTr="00226C66">
        <w:trPr>
          <w:trHeight w:hRule="exact" w:val="497"/>
          <w:jc w:val="center"/>
        </w:trPr>
        <w:tc>
          <w:tcPr>
            <w:tcW w:w="2405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FAB0E4D" w14:textId="77777777" w:rsidR="00F45FC3" w:rsidRPr="00F45FC3" w:rsidRDefault="00F45FC3" w:rsidP="00B61CFB">
            <w:pPr>
              <w:pStyle w:val="af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FC3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0507C82" w14:textId="77777777" w:rsidR="00F45FC3" w:rsidRPr="00F45FC3" w:rsidRDefault="00F45FC3" w:rsidP="00B61CFB">
            <w:pPr>
              <w:pStyle w:val="af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FC3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AC56D94" w14:textId="77777777" w:rsidR="00F45FC3" w:rsidRPr="00F45FC3" w:rsidRDefault="00F45FC3" w:rsidP="00B61CFB">
            <w:pPr>
              <w:pStyle w:val="af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FC3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309A566" w14:textId="77777777" w:rsidR="00F45FC3" w:rsidRPr="00F45FC3" w:rsidRDefault="00F45FC3" w:rsidP="00B61CFB">
            <w:pPr>
              <w:pStyle w:val="af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FC3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41B23B5" w14:textId="77777777" w:rsidR="00F45FC3" w:rsidRPr="00F45FC3" w:rsidRDefault="00F45FC3" w:rsidP="00B61CFB">
            <w:pPr>
              <w:pStyle w:val="af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FC3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358E94" w14:textId="3CD8294B" w:rsidR="00F45FC3" w:rsidRPr="00F45FC3" w:rsidRDefault="00F45FC3" w:rsidP="00B61CFB">
            <w:pPr>
              <w:pStyle w:val="af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FC3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</w:tr>
      <w:tr w:rsidR="00F45FC3" w:rsidRPr="00F45FC3" w14:paraId="22293A8B" w14:textId="77777777" w:rsidTr="003E0E47">
        <w:trPr>
          <w:trHeight w:hRule="exact" w:val="575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BE4A1DB" w14:textId="77777777" w:rsidR="00F45FC3" w:rsidRPr="00F45FC3" w:rsidRDefault="00F45FC3" w:rsidP="00B61CFB">
            <w:pPr>
              <w:pStyle w:val="af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FC3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D223283" w14:textId="77777777" w:rsidR="00F45FC3" w:rsidRPr="00F45FC3" w:rsidRDefault="00F45FC3" w:rsidP="00B61CFB">
            <w:pPr>
              <w:pStyle w:val="af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FC3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3F8B16A" w14:textId="77777777" w:rsidR="00F45FC3" w:rsidRPr="00F45FC3" w:rsidRDefault="00F45FC3" w:rsidP="00B61CFB">
            <w:pPr>
              <w:pStyle w:val="af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FC3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6BB29F1" w14:textId="77777777" w:rsidR="00F45FC3" w:rsidRPr="00F45FC3" w:rsidRDefault="00F45FC3" w:rsidP="00B61CFB">
            <w:pPr>
              <w:pStyle w:val="af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FC3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544D4BF" w14:textId="77777777" w:rsidR="00F45FC3" w:rsidRPr="00F45FC3" w:rsidRDefault="00F45FC3" w:rsidP="00B61CFB">
            <w:pPr>
              <w:pStyle w:val="af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FC3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28732" w14:textId="7A9939C1" w:rsidR="00F45FC3" w:rsidRPr="00F45FC3" w:rsidRDefault="00F45FC3" w:rsidP="00B61CFB">
            <w:pPr>
              <w:pStyle w:val="af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FC3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F45FC3" w:rsidRPr="00F45FC3" w14:paraId="01AD5204" w14:textId="77777777" w:rsidTr="00F45FC3">
        <w:trPr>
          <w:trHeight w:hRule="exact" w:val="575"/>
          <w:jc w:val="center"/>
        </w:trPr>
        <w:tc>
          <w:tcPr>
            <w:tcW w:w="93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E52DE" w14:textId="77777777" w:rsidR="00F45FC3" w:rsidRPr="00153279" w:rsidRDefault="00F45FC3" w:rsidP="00F45FC3">
            <w:pPr>
              <w:pStyle w:val="afe"/>
              <w:spacing w:after="0"/>
              <w:ind w:right="57" w:firstLine="567"/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279"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14:paraId="060644B2" w14:textId="1E5A363A" w:rsidR="00CA348F" w:rsidRPr="00CA348F" w:rsidRDefault="00F45FC3" w:rsidP="00CA348F">
            <w:pPr>
              <w:pStyle w:val="aff6"/>
              <w:shd w:val="clear" w:color="auto" w:fill="auto"/>
              <w:spacing w:after="0"/>
              <w:jc w:val="center"/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</w:rPr>
            </w:pPr>
            <w:r w:rsidRPr="00CA348F">
              <w:rPr>
                <w:rStyle w:val="15"/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а</w:t>
            </w:r>
            <w:r w:rsidRPr="00153279">
              <w:rPr>
                <w:rStyle w:val="15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Значение диаметра</w:t>
            </w:r>
            <w:r w:rsidRPr="00CA348F">
              <w:rPr>
                <w:rStyle w:val="15"/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d</w:t>
            </w:r>
            <w:r w:rsidRPr="00CA348F">
              <w:rPr>
                <w:rStyle w:val="15"/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2</w:t>
            </w:r>
            <w:r w:rsidRPr="00153279">
              <w:rPr>
                <w:rStyle w:val="15"/>
                <w:rFonts w:ascii="Times New Roman" w:eastAsia="Times New Roman" w:hAnsi="Times New Roman" w:cs="Times New Roman"/>
                <w:sz w:val="20"/>
                <w:szCs w:val="20"/>
              </w:rPr>
              <w:t xml:space="preserve"> применяется в той области, которая определяется высотой</w:t>
            </w:r>
            <w:r w:rsidR="00CA348F" w:rsidRPr="00CA348F">
              <w:rPr>
                <w:rStyle w:val="15"/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A348F" w:rsidRPr="00CA348F"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h</w:t>
            </w:r>
            <w:r w:rsidR="00CA348F" w:rsidRPr="00CA348F"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</w:rPr>
              <w:t>3</w:t>
            </w:r>
            <w:r w:rsidR="00CA348F" w:rsidRPr="00CA348F"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</w:rPr>
              <w:t>.</w:t>
            </w:r>
          </w:p>
          <w:p w14:paraId="4DBDB3F3" w14:textId="68383551" w:rsidR="00F45FC3" w:rsidRPr="00F45FC3" w:rsidRDefault="00F45FC3" w:rsidP="00A405DA">
            <w:pPr>
              <w:pStyle w:val="aff6"/>
              <w:ind w:firstLine="567"/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E2EFCDF" w14:textId="77777777" w:rsidR="001F02E6" w:rsidRDefault="001F02E6" w:rsidP="00754720">
      <w:pPr>
        <w:pStyle w:val="afe"/>
        <w:widowControl w:val="0"/>
        <w:tabs>
          <w:tab w:val="left" w:pos="1134"/>
        </w:tabs>
        <w:spacing w:after="0"/>
        <w:ind w:left="567" w:right="5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2FBB9E26" w14:textId="3AD49EFB" w:rsidR="003140D2" w:rsidRDefault="00754720" w:rsidP="001F02E6">
      <w:pPr>
        <w:pStyle w:val="afe"/>
        <w:widowControl w:val="0"/>
        <w:tabs>
          <w:tab w:val="left" w:pos="1134"/>
        </w:tabs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754720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4.2 </w:t>
      </w:r>
      <w:r w:rsidR="003140D2" w:rsidRPr="003140D2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Если не указано иное, общие допуски на размеры соответствуют 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="003140D2" w:rsidRPr="003140D2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3302-1 и </w:t>
      </w:r>
      <w:r w:rsidR="00226C66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F64B9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="003140D2" w:rsidRPr="003140D2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3302-2.</w:t>
      </w:r>
    </w:p>
    <w:p w14:paraId="293D4D05" w14:textId="0B7A40BD" w:rsidR="003140D2" w:rsidRDefault="00754720" w:rsidP="001F02E6">
      <w:pPr>
        <w:pStyle w:val="afe"/>
        <w:widowControl w:val="0"/>
        <w:tabs>
          <w:tab w:val="left" w:pos="709"/>
        </w:tabs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754720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4.3 </w:t>
      </w:r>
      <w:r w:rsidR="003140D2" w:rsidRPr="003140D2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Прокладки, расположенные на верхней части фланца </w:t>
      </w:r>
      <w:r w:rsidR="00967B63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крышки</w:t>
      </w:r>
      <w:r w:rsidR="003140D2" w:rsidRPr="003140D2">
        <w:rPr>
          <w:rStyle w:val="15"/>
          <w:rFonts w:ascii="Times New Roman" w:hAnsi="Times New Roman" w:cs="Times New Roman"/>
          <w:color w:val="000000"/>
          <w:sz w:val="24"/>
          <w:szCs w:val="24"/>
        </w:rPr>
        <w:t>, не должны накладываться на</w:t>
      </w:r>
      <w:r w:rsidR="003140D2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40D2" w:rsidRPr="003140D2">
        <w:rPr>
          <w:rStyle w:val="15"/>
          <w:rFonts w:ascii="Times New Roman" w:hAnsi="Times New Roman" w:cs="Times New Roman"/>
          <w:color w:val="000000"/>
          <w:sz w:val="24"/>
          <w:szCs w:val="24"/>
        </w:rPr>
        <w:t>метки, обозначающие область прокола (см. рисунок 1). Высота прокладок не должна превышать 0,3 мм.</w:t>
      </w:r>
    </w:p>
    <w:p w14:paraId="6C125438" w14:textId="77777777" w:rsidR="00DB0474" w:rsidRPr="00F64B98" w:rsidRDefault="00DB0474" w:rsidP="001F02E6">
      <w:pPr>
        <w:pStyle w:val="afe"/>
        <w:widowControl w:val="0"/>
        <w:tabs>
          <w:tab w:val="left" w:pos="709"/>
        </w:tabs>
        <w:spacing w:after="0"/>
        <w:ind w:right="57" w:firstLine="567"/>
        <w:rPr>
          <w:rStyle w:val="15"/>
          <w:rFonts w:ascii="Times New Roman" w:hAnsi="Times New Roman" w:cs="Times New Roman"/>
          <w:sz w:val="20"/>
          <w:szCs w:val="20"/>
        </w:rPr>
      </w:pPr>
    </w:p>
    <w:p w14:paraId="1443B734" w14:textId="2D45831A" w:rsidR="000411A7" w:rsidRPr="00F64B98" w:rsidRDefault="000411A7" w:rsidP="005B270E">
      <w:pPr>
        <w:pStyle w:val="afe"/>
        <w:spacing w:after="0"/>
        <w:ind w:right="57" w:firstLine="567"/>
        <w:rPr>
          <w:sz w:val="20"/>
          <w:szCs w:val="20"/>
        </w:rPr>
      </w:pPr>
      <w:r w:rsidRPr="00F64B98">
        <w:rPr>
          <w:sz w:val="20"/>
          <w:szCs w:val="20"/>
        </w:rPr>
        <w:t xml:space="preserve">Примечание </w:t>
      </w:r>
      <w:r w:rsidR="005B270E" w:rsidRPr="00F64B98">
        <w:rPr>
          <w:b/>
          <w:bCs/>
          <w:sz w:val="20"/>
          <w:szCs w:val="20"/>
        </w:rPr>
        <w:t>–</w:t>
      </w:r>
      <w:r w:rsidR="00226C66" w:rsidRPr="00F64B98">
        <w:rPr>
          <w:b/>
          <w:bCs/>
          <w:sz w:val="20"/>
          <w:szCs w:val="20"/>
        </w:rPr>
        <w:t xml:space="preserve"> </w:t>
      </w:r>
      <w:r w:rsidRPr="00F64B98">
        <w:rPr>
          <w:sz w:val="20"/>
          <w:szCs w:val="20"/>
        </w:rPr>
        <w:t>Прокладки на рисунке 1 приведены только в справочных целях и не входят в требования настоящего стандарта.</w:t>
      </w:r>
    </w:p>
    <w:p w14:paraId="2A4C7B51" w14:textId="1635E614" w:rsidR="000411A7" w:rsidRPr="00F64B98" w:rsidRDefault="000411A7" w:rsidP="005B270E">
      <w:pPr>
        <w:pStyle w:val="afe"/>
        <w:spacing w:after="0"/>
        <w:ind w:right="57" w:firstLine="567"/>
        <w:rPr>
          <w:sz w:val="20"/>
          <w:szCs w:val="20"/>
        </w:rPr>
      </w:pPr>
      <w:r w:rsidRPr="00F64B98">
        <w:rPr>
          <w:sz w:val="20"/>
          <w:szCs w:val="20"/>
        </w:rPr>
        <w:lastRenderedPageBreak/>
        <w:t xml:space="preserve">На верхней поверхности фланца </w:t>
      </w:r>
      <w:r w:rsidR="0018596F" w:rsidRPr="00F64B98">
        <w:rPr>
          <w:sz w:val="20"/>
          <w:szCs w:val="20"/>
        </w:rPr>
        <w:t>крышки</w:t>
      </w:r>
      <w:r w:rsidRPr="00F64B98">
        <w:rPr>
          <w:sz w:val="20"/>
          <w:szCs w:val="20"/>
        </w:rPr>
        <w:t xml:space="preserve"> могут быть размещены маркировочные знаки или гравировка (выдавленные символы).</w:t>
      </w:r>
    </w:p>
    <w:p w14:paraId="2CC838F3" w14:textId="77777777" w:rsidR="00DB0474" w:rsidRPr="00153279" w:rsidRDefault="00DB0474" w:rsidP="005B270E">
      <w:pPr>
        <w:pStyle w:val="afe"/>
        <w:spacing w:after="0"/>
        <w:ind w:right="57" w:firstLine="567"/>
        <w:rPr>
          <w:sz w:val="20"/>
          <w:szCs w:val="20"/>
        </w:rPr>
      </w:pPr>
    </w:p>
    <w:p w14:paraId="3C1D92BF" w14:textId="098D0496" w:rsidR="000411A7" w:rsidRPr="00CA348F" w:rsidRDefault="001F02E6" w:rsidP="00CA348F">
      <w:pPr>
        <w:pStyle w:val="aff6"/>
        <w:shd w:val="clear" w:color="auto" w:fill="auto"/>
        <w:spacing w:after="0"/>
        <w:jc w:val="center"/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  <w:t>4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.4 </w:t>
      </w:r>
      <w:r w:rsidR="003140D2" w:rsidRPr="003140D2">
        <w:rPr>
          <w:rStyle w:val="15"/>
          <w:rFonts w:ascii="Times New Roman" w:hAnsi="Times New Roman" w:cs="Times New Roman"/>
          <w:color w:val="000000"/>
          <w:sz w:val="24"/>
          <w:szCs w:val="24"/>
        </w:rPr>
        <w:t>Если фланец имеет конусообразную форму, скос может превышать общий диаметр не более</w:t>
      </w:r>
      <w:r w:rsidR="000411A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40D2" w:rsidRPr="003140D2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чем на 0,3 мм, чтобы не усложнять производство. </w:t>
      </w:r>
      <w:r w:rsidR="003140D2" w:rsidRPr="00CA348F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Допуски на обрезные края фланца должны соответствовать допускам, установленным в таблице 1 для диаметра </w:t>
      </w:r>
      <w:r w:rsidR="00CA348F" w:rsidRPr="00CA348F">
        <w:rPr>
          <w:rStyle w:val="aff5"/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d</w:t>
      </w:r>
      <w:r w:rsidR="00CA348F" w:rsidRPr="00CA348F">
        <w:rPr>
          <w:rStyle w:val="aff5"/>
          <w:rFonts w:ascii="Times New Roman" w:hAnsi="Times New Roman" w:cs="Times New Roman"/>
          <w:i/>
          <w:iCs/>
          <w:color w:val="000000"/>
          <w:sz w:val="24"/>
          <w:szCs w:val="24"/>
        </w:rPr>
        <w:t>₁</w:t>
      </w:r>
      <w:r w:rsidR="0018596F" w:rsidRPr="00CA348F">
        <w:rPr>
          <w:rStyle w:val="15"/>
          <w:rFonts w:ascii="Times New Roman" w:hAnsi="Times New Roman" w:cs="Times New Roman"/>
          <w:color w:val="000000"/>
          <w:sz w:val="24"/>
          <w:szCs w:val="24"/>
        </w:rPr>
        <w:t>.</w:t>
      </w:r>
    </w:p>
    <w:p w14:paraId="7F0206A0" w14:textId="7BA42E08" w:rsidR="000411A7" w:rsidRPr="000411A7" w:rsidRDefault="001F02E6" w:rsidP="0018596F">
      <w:pPr>
        <w:pStyle w:val="afe"/>
        <w:widowControl w:val="0"/>
        <w:tabs>
          <w:tab w:val="left" w:pos="851"/>
        </w:tabs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CA348F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4.5 </w:t>
      </w:r>
      <w:r w:rsidR="003140D2" w:rsidRPr="00CA348F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Ножка </w:t>
      </w:r>
      <w:r w:rsidR="007B5E40" w:rsidRPr="00CA348F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крышки</w:t>
      </w:r>
      <w:r w:rsidR="003140D2" w:rsidRPr="00CA348F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должна иметь прорези, каналы</w:t>
      </w:r>
      <w:r w:rsidR="003140D2" w:rsidRPr="000411A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или другие соответствующие элементы и выступающие или позиционирующие элементы на внешней стороне, которые позволяют устанавливать</w:t>
      </w:r>
      <w:r w:rsidR="000411A7" w:rsidRPr="000411A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8596F">
        <w:rPr>
          <w:rStyle w:val="15"/>
          <w:rFonts w:ascii="Times New Roman" w:hAnsi="Times New Roman" w:cs="Times New Roman"/>
          <w:color w:val="000000"/>
          <w:sz w:val="24"/>
          <w:szCs w:val="24"/>
        </w:rPr>
        <w:t>кр</w:t>
      </w:r>
      <w:r w:rsidR="00A15E0A">
        <w:rPr>
          <w:rStyle w:val="15"/>
          <w:rFonts w:ascii="Times New Roman" w:hAnsi="Times New Roman" w:cs="Times New Roman"/>
          <w:color w:val="000000"/>
          <w:sz w:val="24"/>
          <w:szCs w:val="24"/>
        </w:rPr>
        <w:t>ы</w:t>
      </w:r>
      <w:r w:rsidR="0018596F">
        <w:rPr>
          <w:rStyle w:val="15"/>
          <w:rFonts w:ascii="Times New Roman" w:hAnsi="Times New Roman" w:cs="Times New Roman"/>
          <w:color w:val="000000"/>
          <w:sz w:val="24"/>
          <w:szCs w:val="24"/>
        </w:rPr>
        <w:t>шку</w:t>
      </w:r>
      <w:r w:rsidR="003140D2" w:rsidRPr="000411A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во флаконе в положении для сушки (наполовину) во время процесса лиофилизации.</w:t>
      </w:r>
    </w:p>
    <w:p w14:paraId="0069ACD7" w14:textId="696B69D7" w:rsidR="003140D2" w:rsidRPr="000411A7" w:rsidRDefault="001F02E6" w:rsidP="001F02E6">
      <w:pPr>
        <w:pStyle w:val="afe"/>
        <w:widowControl w:val="0"/>
        <w:tabs>
          <w:tab w:val="num" w:pos="851"/>
          <w:tab w:val="left" w:pos="1134"/>
        </w:tabs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4.6 </w:t>
      </w:r>
      <w:r w:rsidR="003140D2" w:rsidRPr="000411A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Конструкция позиционирующего элемента для надежного удержания </w:t>
      </w:r>
      <w:r w:rsidR="00A15E0A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крышки</w:t>
      </w:r>
      <w:r w:rsidR="003140D2" w:rsidRPr="000411A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для лиофилизации в положении для сушки не должна препятствовать полной укупорке флакона.</w:t>
      </w:r>
    </w:p>
    <w:p w14:paraId="71185898" w14:textId="4E8FD6EB" w:rsidR="003140D2" w:rsidRPr="000411A7" w:rsidRDefault="001F02E6" w:rsidP="001F02E6">
      <w:pPr>
        <w:pStyle w:val="afe"/>
        <w:widowControl w:val="0"/>
        <w:tabs>
          <w:tab w:val="left" w:pos="1134"/>
        </w:tabs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4.7 </w:t>
      </w:r>
      <w:r w:rsidR="003140D2" w:rsidRPr="003140D2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Конструкция фланца в сочетании с конструкцией ножки </w:t>
      </w:r>
      <w:r w:rsidR="007B5E40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крышки</w:t>
      </w:r>
      <w:r w:rsidR="003140D2" w:rsidRPr="003140D2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должны обеспечивать как растворение </w:t>
      </w:r>
      <w:proofErr w:type="spellStart"/>
      <w:r w:rsidR="003140D2" w:rsidRPr="003140D2">
        <w:rPr>
          <w:rStyle w:val="15"/>
          <w:rFonts w:ascii="Times New Roman" w:hAnsi="Times New Roman" w:cs="Times New Roman"/>
          <w:color w:val="000000"/>
          <w:sz w:val="24"/>
          <w:szCs w:val="24"/>
        </w:rPr>
        <w:t>лиофилизированного</w:t>
      </w:r>
      <w:proofErr w:type="spellEnd"/>
      <w:r w:rsidR="003140D2" w:rsidRPr="003140D2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продукта соответствующим растворителем, так и извлечение растворенного продукта из флакона с помощью прокалывающего устройства.</w:t>
      </w:r>
    </w:p>
    <w:p w14:paraId="2B809BCB" w14:textId="7ADB1ABC" w:rsidR="005E4F26" w:rsidRDefault="001F02E6" w:rsidP="001F02E6">
      <w:pPr>
        <w:pStyle w:val="afe"/>
        <w:widowControl w:val="0"/>
        <w:tabs>
          <w:tab w:val="left" w:pos="1134"/>
        </w:tabs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4.8 </w:t>
      </w:r>
      <w:r w:rsidR="00A15E0A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Крышка</w:t>
      </w:r>
      <w:r w:rsidR="003140D2" w:rsidRPr="003140D2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для лиофилизации должна быть сконструирована и произведена </w:t>
      </w:r>
      <w:r w:rsidR="004A0801" w:rsidRPr="003140D2">
        <w:rPr>
          <w:rStyle w:val="15"/>
          <w:rFonts w:ascii="Times New Roman" w:hAnsi="Times New Roman" w:cs="Times New Roman"/>
          <w:color w:val="000000"/>
          <w:sz w:val="24"/>
          <w:szCs w:val="24"/>
        </w:rPr>
        <w:t>таким образом, что</w:t>
      </w:r>
      <w:r w:rsidR="004A0801">
        <w:rPr>
          <w:rStyle w:val="15"/>
          <w:rFonts w:ascii="Times New Roman" w:hAnsi="Times New Roman" w:cs="Times New Roman"/>
          <w:color w:val="000000"/>
          <w:sz w:val="24"/>
          <w:szCs w:val="24"/>
        </w:rPr>
        <w:t>бы</w:t>
      </w:r>
      <w:r w:rsidR="003140D2" w:rsidRPr="003140D2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можно было визуально контролировать набор в шприц приготовленного лекарственного препарата</w:t>
      </w:r>
      <w:r w:rsidR="000411A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40D2" w:rsidRPr="003140D2">
        <w:rPr>
          <w:rStyle w:val="15"/>
          <w:rFonts w:ascii="Times New Roman" w:hAnsi="Times New Roman" w:cs="Times New Roman"/>
          <w:color w:val="000000"/>
          <w:sz w:val="24"/>
          <w:szCs w:val="24"/>
        </w:rPr>
        <w:t>с помощью иглы для подкожных инъекций и свести к минимуму количество, остающееся во флаконе</w:t>
      </w:r>
      <w:r w:rsidR="00A15E0A">
        <w:rPr>
          <w:rStyle w:val="15"/>
          <w:rFonts w:ascii="Times New Roman" w:hAnsi="Times New Roman" w:cs="Times New Roman"/>
          <w:color w:val="000000"/>
          <w:sz w:val="24"/>
          <w:szCs w:val="24"/>
        </w:rPr>
        <w:t>.</w:t>
      </w:r>
    </w:p>
    <w:p w14:paraId="34F5D951" w14:textId="77777777" w:rsidR="00CA348F" w:rsidRPr="00153279" w:rsidRDefault="00CA348F" w:rsidP="00CA348F">
      <w:pPr>
        <w:pStyle w:val="afe"/>
        <w:widowControl w:val="0"/>
        <w:tabs>
          <w:tab w:val="left" w:pos="1134"/>
        </w:tabs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>4.9 Если крышки для лиофилизации устанавливаются во флаконы перед процессом лиофилизации и такие флаконы транспортируются до места проведения лиофилизации, то крышки должны обладать достаточной устойчивостью к ударам и вибрации, чтобы в обычных производственных условиях они оставались во флаконах и не деформировались.</w:t>
      </w:r>
    </w:p>
    <w:p w14:paraId="429DA5FE" w14:textId="77777777" w:rsidR="00CA348F" w:rsidRPr="003140D2" w:rsidRDefault="00CA348F" w:rsidP="001F02E6">
      <w:pPr>
        <w:pStyle w:val="afe"/>
        <w:widowControl w:val="0"/>
        <w:tabs>
          <w:tab w:val="left" w:pos="1134"/>
        </w:tabs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286A0284" w14:textId="7ED288EA" w:rsidR="000B2CC6" w:rsidRPr="00153279" w:rsidRDefault="000B2CC6" w:rsidP="0098544B">
      <w:pPr>
        <w:autoSpaceDE w:val="0"/>
        <w:autoSpaceDN w:val="0"/>
        <w:adjustRightInd w:val="0"/>
        <w:jc w:val="center"/>
        <w:rPr>
          <w:b/>
          <w:sz w:val="24"/>
        </w:rPr>
      </w:pPr>
    </w:p>
    <w:p w14:paraId="79787892" w14:textId="3EEB4292" w:rsidR="00CA348F" w:rsidRDefault="00CA348F" w:rsidP="00091208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15"/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lastRenderedPageBreak/>
        <w:drawing>
          <wp:inline distT="0" distB="0" distL="0" distR="0" wp14:anchorId="0424DD45" wp14:editId="6C48C645">
            <wp:extent cx="4410075" cy="67246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672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CD577" w14:textId="77777777" w:rsidR="00CA348F" w:rsidRPr="00153279" w:rsidRDefault="00CA348F" w:rsidP="00CA348F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153279">
        <w:rPr>
          <w:rStyle w:val="15"/>
          <w:rFonts w:ascii="Times New Roman" w:hAnsi="Times New Roman" w:cs="Times New Roman"/>
          <w:sz w:val="24"/>
          <w:szCs w:val="24"/>
        </w:rPr>
        <w:t>Условные обозначения:</w:t>
      </w:r>
    </w:p>
    <w:p w14:paraId="5A7627BF" w14:textId="77777777" w:rsidR="00CA348F" w:rsidRPr="00153279" w:rsidRDefault="00CA348F" w:rsidP="00CA348F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153279">
        <w:rPr>
          <w:rStyle w:val="15"/>
          <w:rFonts w:ascii="Times New Roman" w:hAnsi="Times New Roman" w:cs="Times New Roman"/>
          <w:sz w:val="24"/>
          <w:szCs w:val="24"/>
        </w:rPr>
        <w:t>1 – позиционирующий элемент;</w:t>
      </w:r>
    </w:p>
    <w:p w14:paraId="01DFAB59" w14:textId="77777777" w:rsidR="00CA348F" w:rsidRPr="00153279" w:rsidRDefault="00CA348F" w:rsidP="00CA348F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153279">
        <w:rPr>
          <w:rStyle w:val="15"/>
          <w:rFonts w:ascii="Times New Roman" w:hAnsi="Times New Roman" w:cs="Times New Roman"/>
          <w:sz w:val="24"/>
          <w:szCs w:val="24"/>
        </w:rPr>
        <w:t>2 – прокладка</w:t>
      </w:r>
    </w:p>
    <w:p w14:paraId="7CBD2A74" w14:textId="77777777" w:rsidR="00CA348F" w:rsidRPr="00153279" w:rsidRDefault="00CA348F" w:rsidP="00CA348F">
      <w:pPr>
        <w:spacing w:line="1" w:lineRule="exact"/>
        <w:rPr>
          <w:sz w:val="20"/>
          <w:szCs w:val="20"/>
          <w:lang/>
        </w:rPr>
      </w:pPr>
    </w:p>
    <w:p w14:paraId="00129C08" w14:textId="77777777" w:rsidR="00CA348F" w:rsidRPr="00F56B0A" w:rsidRDefault="00CA348F" w:rsidP="00CA348F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F56B0A"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</w:rPr>
        <w:t>________________</w:t>
      </w:r>
    </w:p>
    <w:p w14:paraId="64F89B12" w14:textId="77777777" w:rsidR="00CA348F" w:rsidRPr="00153279" w:rsidRDefault="00CA348F" w:rsidP="00CA348F">
      <w:pPr>
        <w:pStyle w:val="afe"/>
        <w:spacing w:after="0"/>
        <w:ind w:firstLine="567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  <w:r w:rsidRPr="00153279">
        <w:rPr>
          <w:rStyle w:val="15"/>
          <w:rFonts w:ascii="Times New Roman" w:hAnsi="Times New Roman" w:cs="Times New Roman"/>
          <w:color w:val="000000"/>
          <w:sz w:val="20"/>
          <w:szCs w:val="20"/>
          <w:vertAlign w:val="superscript"/>
        </w:rPr>
        <w:t>а</w:t>
      </w:r>
      <w:r w:rsidRPr="00153279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Внутренний диаметр крышки не должен превышать размер внутреннего просвета горловины флакона.</w:t>
      </w:r>
    </w:p>
    <w:p w14:paraId="3061FC46" w14:textId="77777777" w:rsidR="00CA348F" w:rsidRDefault="00CA348F" w:rsidP="00CA348F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3A17DEC6" w14:textId="77777777" w:rsidR="00CA348F" w:rsidRPr="00153279" w:rsidRDefault="00CA348F" w:rsidP="00CA348F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  <w:r w:rsidRPr="00153279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Примечание </w:t>
      </w:r>
      <w:r w:rsidRPr="00153279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– </w:t>
      </w:r>
      <w:r w:rsidRPr="00153279">
        <w:rPr>
          <w:rStyle w:val="15"/>
          <w:rFonts w:ascii="Times New Roman" w:hAnsi="Times New Roman" w:cs="Times New Roman"/>
          <w:color w:val="000000"/>
          <w:sz w:val="20"/>
          <w:szCs w:val="20"/>
        </w:rPr>
        <w:t>Общая высота крышки для лиофилизации может быть различной и подлежит согласованию между производителем и пользователем.</w:t>
      </w:r>
    </w:p>
    <w:p w14:paraId="76AF36C3" w14:textId="1005ECDF" w:rsidR="00CA348F" w:rsidRPr="00CA348F" w:rsidRDefault="00CA348F" w:rsidP="00091208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9D6DE92" w14:textId="76821010" w:rsidR="00C87F18" w:rsidRPr="00153279" w:rsidRDefault="00C87F18" w:rsidP="00091208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53279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Рисунок 1 </w:t>
      </w:r>
      <w:r w:rsidRPr="00153279">
        <w:rPr>
          <w:rStyle w:val="FontStyle33"/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– </w:t>
      </w:r>
      <w:r w:rsidRPr="00153279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Пример крышки для лиофилизации</w:t>
      </w:r>
    </w:p>
    <w:p w14:paraId="115EBA5F" w14:textId="67EC58D7" w:rsidR="00F71327" w:rsidRDefault="00F71327" w:rsidP="003A490F">
      <w:pPr>
        <w:pStyle w:val="afe"/>
        <w:spacing w:after="0"/>
        <w:ind w:right="57" w:firstLine="567"/>
        <w:rPr>
          <w:sz w:val="20"/>
          <w:szCs w:val="20"/>
        </w:rPr>
      </w:pPr>
    </w:p>
    <w:p w14:paraId="711924C4" w14:textId="77777777" w:rsidR="00CA348F" w:rsidRPr="00153279" w:rsidRDefault="00CA348F" w:rsidP="003A490F">
      <w:pPr>
        <w:pStyle w:val="afe"/>
        <w:spacing w:after="0"/>
        <w:ind w:right="57" w:firstLine="567"/>
        <w:rPr>
          <w:sz w:val="20"/>
          <w:szCs w:val="20"/>
        </w:rPr>
      </w:pPr>
    </w:p>
    <w:p w14:paraId="6BF9BD8B" w14:textId="1C06B2D1" w:rsidR="009966E9" w:rsidRPr="00153279" w:rsidRDefault="009966E9" w:rsidP="009966E9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firstLine="567"/>
        <w:rPr>
          <w:sz w:val="24"/>
          <w:szCs w:val="24"/>
        </w:rPr>
      </w:pPr>
      <w:bookmarkStart w:id="18" w:name="_Toc143250001"/>
      <w:bookmarkStart w:id="19" w:name="_Hlk142990940"/>
      <w:r w:rsidRPr="00153279">
        <w:rPr>
          <w:sz w:val="24"/>
          <w:szCs w:val="24"/>
        </w:rPr>
        <w:lastRenderedPageBreak/>
        <w:t>Обозначени</w:t>
      </w:r>
      <w:r w:rsidR="00226C66">
        <w:rPr>
          <w:sz w:val="24"/>
          <w:szCs w:val="24"/>
        </w:rPr>
        <w:t>я</w:t>
      </w:r>
      <w:bookmarkEnd w:id="18"/>
    </w:p>
    <w:p w14:paraId="481F160B" w14:textId="4FC929D2" w:rsidR="00112A6E" w:rsidRPr="00153279" w:rsidRDefault="00112A6E" w:rsidP="003A480D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0EF6C05B" w14:textId="203E5666" w:rsidR="00AE61CC" w:rsidRPr="00153279" w:rsidRDefault="00AE61CC" w:rsidP="00AE61CC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Крышку для флаконов для </w:t>
      </w:r>
      <w:proofErr w:type="spellStart"/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>лиофилизируемых</w:t>
      </w:r>
      <w:proofErr w:type="spellEnd"/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инъекционных лекарственных форм обозначают «крышка для лиофилизации» с указанием номера настоящего стандарта и номинального размера.</w:t>
      </w:r>
    </w:p>
    <w:p w14:paraId="73564669" w14:textId="77777777" w:rsidR="00AE61CC" w:rsidRPr="00153279" w:rsidRDefault="00AE61CC" w:rsidP="003A480D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5E0440D0" w14:textId="51BD5C65" w:rsidR="00AE61CC" w:rsidRPr="00AE7831" w:rsidRDefault="009966E9" w:rsidP="00AE61CC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  <w:r w:rsidRPr="00AE7831">
        <w:rPr>
          <w:rStyle w:val="15"/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Пример</w:t>
      </w:r>
      <w:r w:rsidR="00226C66" w:rsidRPr="00AE7831"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– </w:t>
      </w:r>
      <w:bookmarkStart w:id="20" w:name="bookmark31"/>
      <w:r w:rsidR="00AE61CC" w:rsidRPr="00AE7831">
        <w:rPr>
          <w:rStyle w:val="15"/>
          <w:rFonts w:ascii="Times New Roman" w:hAnsi="Times New Roman" w:cs="Times New Roman"/>
          <w:color w:val="000000"/>
          <w:sz w:val="20"/>
          <w:szCs w:val="20"/>
        </w:rPr>
        <w:t>Крышку для лиофилизации номинального размера 13, соответствующую настоящему стандарту,</w:t>
      </w:r>
      <w:r w:rsidR="00226C66" w:rsidRPr="00AE7831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AE61CC" w:rsidRPr="00AE7831">
        <w:rPr>
          <w:rStyle w:val="15"/>
          <w:rFonts w:ascii="Times New Roman" w:hAnsi="Times New Roman" w:cs="Times New Roman"/>
          <w:color w:val="000000"/>
          <w:sz w:val="20"/>
          <w:szCs w:val="20"/>
        </w:rPr>
        <w:t>обозначают следующим образом:</w:t>
      </w:r>
    </w:p>
    <w:bookmarkEnd w:id="20"/>
    <w:p w14:paraId="229D2116" w14:textId="77777777" w:rsidR="00CA348F" w:rsidRDefault="00CA348F" w:rsidP="007E3F96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0"/>
          <w:szCs w:val="20"/>
        </w:rPr>
      </w:pPr>
    </w:p>
    <w:p w14:paraId="7530CD0A" w14:textId="4AEDDF52" w:rsidR="00EC1875" w:rsidRPr="000F61CC" w:rsidRDefault="00AE61CC" w:rsidP="007E3F96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0"/>
          <w:szCs w:val="20"/>
        </w:rPr>
      </w:pPr>
      <w:r w:rsidRPr="00153279">
        <w:rPr>
          <w:rStyle w:val="15"/>
          <w:rFonts w:ascii="Times New Roman" w:hAnsi="Times New Roman" w:cs="Times New Roman"/>
          <w:b/>
          <w:bCs/>
          <w:sz w:val="20"/>
          <w:szCs w:val="20"/>
        </w:rPr>
        <w:t>Крышка для лиофилизации по СТ РК ISO 8362</w:t>
      </w:r>
      <w:r w:rsidR="00226C66">
        <w:rPr>
          <w:rStyle w:val="15"/>
          <w:rFonts w:ascii="Times New Roman" w:hAnsi="Times New Roman" w:cs="Times New Roman"/>
          <w:b/>
          <w:bCs/>
          <w:sz w:val="20"/>
          <w:szCs w:val="20"/>
        </w:rPr>
        <w:t>-</w:t>
      </w:r>
      <w:r w:rsidRPr="00153279">
        <w:rPr>
          <w:rStyle w:val="15"/>
          <w:rFonts w:ascii="Times New Roman" w:hAnsi="Times New Roman" w:cs="Times New Roman"/>
          <w:b/>
          <w:bCs/>
          <w:sz w:val="20"/>
          <w:szCs w:val="20"/>
        </w:rPr>
        <w:t>5–</w:t>
      </w:r>
      <w:r w:rsidR="000F61CC" w:rsidRPr="000F61CC">
        <w:rPr>
          <w:rStyle w:val="15"/>
          <w:rFonts w:ascii="Times New Roman" w:hAnsi="Times New Roman" w:cs="Times New Roman"/>
          <w:b/>
          <w:bCs/>
          <w:sz w:val="20"/>
          <w:szCs w:val="20"/>
        </w:rPr>
        <w:t>_____</w:t>
      </w:r>
    </w:p>
    <w:p w14:paraId="2E9E8192" w14:textId="77777777" w:rsidR="00AE61CC" w:rsidRPr="0041329A" w:rsidRDefault="00AE61CC" w:rsidP="007E3F96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4"/>
          <w:szCs w:val="24"/>
          <w:highlight w:val="green"/>
        </w:rPr>
      </w:pPr>
    </w:p>
    <w:p w14:paraId="0622E780" w14:textId="204DE5CE" w:rsidR="00347F7E" w:rsidRPr="00153279" w:rsidRDefault="00A74345" w:rsidP="00347F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1" w:name="_Toc143250002"/>
      <w:bookmarkEnd w:id="19"/>
      <w:r w:rsidRPr="00153279">
        <w:rPr>
          <w:sz w:val="24"/>
          <w:szCs w:val="24"/>
        </w:rPr>
        <w:t>Требования к материалу</w:t>
      </w:r>
      <w:r w:rsidR="00B173A8" w:rsidRPr="00153279">
        <w:rPr>
          <w:sz w:val="24"/>
          <w:szCs w:val="24"/>
        </w:rPr>
        <w:t xml:space="preserve"> крышки</w:t>
      </w:r>
      <w:bookmarkEnd w:id="21"/>
    </w:p>
    <w:p w14:paraId="4F22648E" w14:textId="43C7A195" w:rsidR="000F768E" w:rsidRPr="00153279" w:rsidRDefault="000F768E" w:rsidP="00052FBA">
      <w:pPr>
        <w:pStyle w:val="afe"/>
        <w:spacing w:after="0"/>
        <w:ind w:right="57" w:firstLine="567"/>
        <w:rPr>
          <w:sz w:val="24"/>
        </w:rPr>
      </w:pPr>
    </w:p>
    <w:p w14:paraId="0E301F9B" w14:textId="0AEB2D1C" w:rsidR="00B173A8" w:rsidRPr="00153279" w:rsidRDefault="00B173A8" w:rsidP="00B173A8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>Используемый эластомерный материал должен соответствовать требованиям, указанным в разделе 7.</w:t>
      </w:r>
    </w:p>
    <w:p w14:paraId="67393D5F" w14:textId="412F7FF1" w:rsidR="00B173A8" w:rsidRPr="00153279" w:rsidRDefault="00B173A8" w:rsidP="00B173A8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Эластомерный материал должен выдерживать два стерилизационных цикла методом </w:t>
      </w:r>
      <w:proofErr w:type="spellStart"/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>автоклавирования</w:t>
      </w:r>
      <w:proofErr w:type="spellEnd"/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насыщенным паром при температуре (121 ± 2) °C в течение 30 мин с сохранением соответствия всем установленным требованиям и эксплуатационных характеристик при обычном использовании. В случае применения других методов стерилизации, например радиационной стерилизации, необходимо оценивать пригодность материала для укупорки лекарственных препаратов.</w:t>
      </w:r>
    </w:p>
    <w:p w14:paraId="19F44AF8" w14:textId="3FF68780" w:rsidR="00B173A8" w:rsidRPr="00153279" w:rsidRDefault="00B173A8" w:rsidP="00B173A8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>Процесс сушки следует оценивать в рамках проверки эксплуатационных характеристик материала (см. 7.2.7) для обеспечения требований в отношении остаточной влаги (содержание воды).</w:t>
      </w:r>
    </w:p>
    <w:p w14:paraId="4BECBD52" w14:textId="53B60096" w:rsidR="00B173A8" w:rsidRPr="00153279" w:rsidRDefault="00316001" w:rsidP="00B173A8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Крышки</w:t>
      </w:r>
      <w:r w:rsidR="00B173A8"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должны быть произведены из эластомерного состава, предварительно испытанного и утвержденного производителем лекарственных препаратов. Производитель </w:t>
      </w:r>
      <w:r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крышек</w:t>
      </w:r>
      <w:r w:rsidR="00B173A8" w:rsidRPr="00153279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должен обеспечить соответствие каждой поставки типовому образцу, а также соответствие предварительно согласованным функциональным и фармакопейным требованиям.</w:t>
      </w:r>
    </w:p>
    <w:p w14:paraId="08416771" w14:textId="77777777" w:rsidR="00A542B0" w:rsidRPr="00A864BA" w:rsidRDefault="00A542B0" w:rsidP="00B173A8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5427D997" w14:textId="081D5760" w:rsidR="00B173A8" w:rsidRPr="00A864BA" w:rsidRDefault="00B173A8" w:rsidP="00316001">
      <w:pPr>
        <w:pStyle w:val="afe"/>
        <w:spacing w:after="100"/>
        <w:ind w:right="57" w:firstLine="567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  <w:r w:rsidRPr="00A864BA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Примечание </w:t>
      </w:r>
      <w:r w:rsidR="00316001" w:rsidRPr="00A864BA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– </w:t>
      </w:r>
      <w:r w:rsidRPr="00A864BA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В настоящее время предпочтение отдают эластомерным материалам, в которых в качестве базового полимера используются прямые или </w:t>
      </w:r>
      <w:proofErr w:type="spellStart"/>
      <w:r w:rsidRPr="00A864BA">
        <w:rPr>
          <w:rStyle w:val="15"/>
          <w:rFonts w:ascii="Times New Roman" w:hAnsi="Times New Roman" w:cs="Times New Roman"/>
          <w:color w:val="000000"/>
          <w:sz w:val="20"/>
          <w:szCs w:val="20"/>
        </w:rPr>
        <w:t>галогенированные</w:t>
      </w:r>
      <w:proofErr w:type="spellEnd"/>
      <w:r w:rsidRPr="00A864BA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бутилкаучуки, поскольку </w:t>
      </w:r>
      <w:r w:rsidR="00CA348F">
        <w:rPr>
          <w:rStyle w:val="15"/>
          <w:rFonts w:ascii="Times New Roman" w:hAnsi="Times New Roman" w:cs="Times New Roman"/>
          <w:color w:val="000000"/>
          <w:sz w:val="20"/>
          <w:szCs w:val="20"/>
          <w:lang w:val="kk-KZ"/>
        </w:rPr>
        <w:t>данный</w:t>
      </w:r>
      <w:r w:rsidRPr="00A864BA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класс материалов обладает отличной барьерной функцией против проникновения водяного пара и газа.</w:t>
      </w:r>
    </w:p>
    <w:p w14:paraId="7F306794" w14:textId="77777777" w:rsidR="00B173A8" w:rsidRPr="0095761E" w:rsidRDefault="00B173A8" w:rsidP="00706C8E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Cs/>
          <w:sz w:val="20"/>
          <w:szCs w:val="20"/>
        </w:rPr>
      </w:pPr>
    </w:p>
    <w:p w14:paraId="75787379" w14:textId="52566345" w:rsidR="00255DBE" w:rsidRPr="00153279" w:rsidRDefault="007E3F96" w:rsidP="00AF0CF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2" w:name="_Toc143250003"/>
      <w:r w:rsidRPr="00153279">
        <w:rPr>
          <w:sz w:val="24"/>
          <w:szCs w:val="24"/>
        </w:rPr>
        <w:t>Требования к характеристикам</w:t>
      </w:r>
      <w:bookmarkEnd w:id="22"/>
    </w:p>
    <w:p w14:paraId="4C5B8975" w14:textId="7C782D05" w:rsidR="009013CC" w:rsidRPr="00374224" w:rsidRDefault="009013CC" w:rsidP="00B547A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bCs/>
          <w:color w:val="000000"/>
          <w:sz w:val="24"/>
          <w:szCs w:val="24"/>
          <w:highlight w:val="green"/>
        </w:rPr>
      </w:pPr>
    </w:p>
    <w:p w14:paraId="5F067DD3" w14:textId="31C77C85" w:rsidR="00607E4B" w:rsidRPr="00226C66" w:rsidRDefault="00607E4B" w:rsidP="00374224">
      <w:pPr>
        <w:pStyle w:val="31"/>
        <w:keepNext/>
        <w:keepLines/>
        <w:numPr>
          <w:ilvl w:val="1"/>
          <w:numId w:val="4"/>
        </w:numPr>
        <w:tabs>
          <w:tab w:val="clear" w:pos="1425"/>
          <w:tab w:val="left" w:pos="1134"/>
          <w:tab w:val="num" w:pos="1701"/>
        </w:tabs>
        <w:spacing w:after="0" w:line="240" w:lineRule="auto"/>
        <w:ind w:left="0" w:right="57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23" w:name="bookmark26"/>
      <w:bookmarkStart w:id="24" w:name="_Toc143250004"/>
      <w:r w:rsidRPr="00226C66">
        <w:rPr>
          <w:rStyle w:val="30"/>
          <w:rFonts w:ascii="Times New Roman" w:hAnsi="Times New Roman" w:cs="Times New Roman"/>
          <w:b/>
          <w:color w:val="000000"/>
          <w:sz w:val="24"/>
          <w:szCs w:val="24"/>
        </w:rPr>
        <w:t>Общие требования</w:t>
      </w:r>
      <w:bookmarkEnd w:id="23"/>
      <w:bookmarkEnd w:id="24"/>
    </w:p>
    <w:p w14:paraId="0A36D8CA" w14:textId="77777777" w:rsidR="00226C66" w:rsidRDefault="00226C66" w:rsidP="00374224">
      <w:pPr>
        <w:pStyle w:val="afe"/>
        <w:tabs>
          <w:tab w:val="left" w:pos="1418"/>
          <w:tab w:val="num" w:pos="1701"/>
        </w:tabs>
        <w:spacing w:after="0"/>
        <w:ind w:right="57" w:firstLine="567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</w:p>
    <w:p w14:paraId="1715EAB6" w14:textId="75277055" w:rsidR="00607E4B" w:rsidRDefault="00607E4B" w:rsidP="00374224">
      <w:pPr>
        <w:pStyle w:val="afe"/>
        <w:tabs>
          <w:tab w:val="left" w:pos="1418"/>
          <w:tab w:val="num" w:pos="1701"/>
        </w:tabs>
        <w:spacing w:after="0"/>
        <w:ind w:right="57" w:firstLine="567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  <w:r w:rsidRPr="00374224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Требования, указанные в 7.2</w:t>
      </w:r>
      <w:r w:rsidR="007B471D" w:rsidRPr="00374224"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  <w:t xml:space="preserve">– </w:t>
      </w:r>
      <w:r w:rsidRPr="00374224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7.4 представляют собой минимальный объем требований, которым</w:t>
      </w:r>
      <w:r w:rsidR="007B471D" w:rsidRPr="00374224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74224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должны соответствовать полимерные </w:t>
      </w:r>
      <w:r w:rsidR="007B5E40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крышки</w:t>
      </w:r>
      <w:r w:rsidRPr="00374224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 при входном контроле пользователем.</w:t>
      </w:r>
    </w:p>
    <w:p w14:paraId="050D5A81" w14:textId="77777777" w:rsidR="00226C66" w:rsidRPr="00226C66" w:rsidRDefault="00226C66" w:rsidP="00374224">
      <w:pPr>
        <w:pStyle w:val="afe"/>
        <w:tabs>
          <w:tab w:val="left" w:pos="1418"/>
          <w:tab w:val="num" w:pos="1701"/>
        </w:tabs>
        <w:spacing w:after="0"/>
        <w:ind w:right="57" w:firstLine="567"/>
        <w:rPr>
          <w:b/>
          <w:sz w:val="24"/>
        </w:rPr>
      </w:pPr>
    </w:p>
    <w:p w14:paraId="72CE3EF3" w14:textId="77777777" w:rsidR="00E36A35" w:rsidRPr="00226C66" w:rsidRDefault="00607E4B" w:rsidP="00E36A35">
      <w:pPr>
        <w:pStyle w:val="31"/>
        <w:keepNext/>
        <w:keepLines/>
        <w:numPr>
          <w:ilvl w:val="1"/>
          <w:numId w:val="4"/>
        </w:numPr>
        <w:tabs>
          <w:tab w:val="clear" w:pos="1425"/>
          <w:tab w:val="left" w:pos="1134"/>
          <w:tab w:val="num" w:pos="1701"/>
        </w:tabs>
        <w:spacing w:after="0" w:line="240" w:lineRule="auto"/>
        <w:ind w:left="0" w:right="57" w:firstLine="567"/>
        <w:jc w:val="both"/>
        <w:rPr>
          <w:rStyle w:val="30"/>
          <w:rFonts w:ascii="Times New Roman" w:hAnsi="Times New Roman" w:cs="Times New Roman"/>
          <w:b/>
          <w:color w:val="000000"/>
          <w:sz w:val="24"/>
          <w:szCs w:val="24"/>
        </w:rPr>
      </w:pPr>
      <w:bookmarkStart w:id="25" w:name="bookmark28"/>
      <w:bookmarkStart w:id="26" w:name="_Toc143250005"/>
      <w:r w:rsidRPr="00226C66">
        <w:rPr>
          <w:rStyle w:val="30"/>
          <w:rFonts w:ascii="Times New Roman" w:hAnsi="Times New Roman" w:cs="Times New Roman"/>
          <w:b/>
          <w:color w:val="000000"/>
          <w:sz w:val="24"/>
          <w:szCs w:val="24"/>
        </w:rPr>
        <w:t>Физические требования</w:t>
      </w:r>
      <w:bookmarkEnd w:id="25"/>
      <w:bookmarkEnd w:id="26"/>
    </w:p>
    <w:p w14:paraId="7209E4BC" w14:textId="77777777" w:rsidR="00226C66" w:rsidRDefault="00226C66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bCs/>
          <w:sz w:val="24"/>
          <w:szCs w:val="24"/>
        </w:rPr>
      </w:pPr>
    </w:p>
    <w:p w14:paraId="4C537F5B" w14:textId="292E589A" w:rsidR="00607E4B" w:rsidRPr="00CA348F" w:rsidRDefault="002C0B15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b/>
          <w:sz w:val="24"/>
          <w:szCs w:val="24"/>
        </w:rPr>
      </w:pPr>
      <w:r w:rsidRPr="00CA348F">
        <w:rPr>
          <w:rStyle w:val="15"/>
          <w:rFonts w:ascii="Times New Roman" w:hAnsi="Times New Roman" w:cs="Times New Roman"/>
          <w:b/>
          <w:sz w:val="24"/>
          <w:szCs w:val="24"/>
        </w:rPr>
        <w:t xml:space="preserve">7.2.1 </w:t>
      </w:r>
      <w:r w:rsidR="00607E4B" w:rsidRPr="00CA348F">
        <w:rPr>
          <w:rStyle w:val="15"/>
          <w:rFonts w:ascii="Times New Roman" w:hAnsi="Times New Roman" w:cs="Times New Roman"/>
          <w:b/>
          <w:sz w:val="24"/>
          <w:szCs w:val="24"/>
        </w:rPr>
        <w:t>Твердость</w:t>
      </w:r>
    </w:p>
    <w:p w14:paraId="0C0B22E5" w14:textId="32AC64FA" w:rsidR="00607E4B" w:rsidRPr="00705C48" w:rsidRDefault="00607E4B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>Допускается отклонение согласованной между производителем и потребителем твердости по</w:t>
      </w:r>
      <w:r w:rsidR="007B471D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>Шору типа А не более чем на ±</w:t>
      </w:r>
      <w:r w:rsidR="007B471D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5 единиц от номинального значения при испытании по </w:t>
      </w:r>
      <w:r w:rsidR="007B471D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>ISO</w:t>
      </w: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7619-1 специального испытуемого образца. Альтернативно, твердость </w:t>
      </w:r>
      <w:r w:rsidR="004858C3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крышек</w:t>
      </w: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может быть определена по </w:t>
      </w:r>
      <w:r w:rsidR="007B471D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>ISO</w:t>
      </w: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48.</w:t>
      </w:r>
      <w:r w:rsidR="007B471D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При испытании по </w:t>
      </w:r>
      <w:r w:rsidR="007B471D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>ISO</w:t>
      </w: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48 </w:t>
      </w:r>
      <w:proofErr w:type="spellStart"/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>микротвердость</w:t>
      </w:r>
      <w:proofErr w:type="spellEnd"/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не должна отличаться более чем на ±</w:t>
      </w:r>
      <w:r w:rsidR="007B471D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>5 международных</w:t>
      </w:r>
      <w:r w:rsidR="007B471D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>единиц твердости резины IRHD от типового образца.</w:t>
      </w:r>
    </w:p>
    <w:p w14:paraId="6D8AE70F" w14:textId="77777777" w:rsidR="00CA348F" w:rsidRDefault="00CA348F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b/>
          <w:sz w:val="24"/>
          <w:szCs w:val="24"/>
        </w:rPr>
      </w:pPr>
    </w:p>
    <w:p w14:paraId="41D27C70" w14:textId="231EBED0" w:rsidR="000919FF" w:rsidRPr="00CA348F" w:rsidRDefault="002C0B15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b/>
          <w:sz w:val="24"/>
          <w:szCs w:val="24"/>
        </w:rPr>
      </w:pPr>
      <w:r w:rsidRPr="00CA348F">
        <w:rPr>
          <w:rStyle w:val="15"/>
          <w:rFonts w:ascii="Times New Roman" w:hAnsi="Times New Roman" w:cs="Times New Roman"/>
          <w:b/>
          <w:sz w:val="24"/>
          <w:szCs w:val="24"/>
        </w:rPr>
        <w:lastRenderedPageBreak/>
        <w:t xml:space="preserve">7.2.2 </w:t>
      </w:r>
      <w:r w:rsidR="00607E4B" w:rsidRPr="00CA348F">
        <w:rPr>
          <w:rStyle w:val="15"/>
          <w:rFonts w:ascii="Times New Roman" w:hAnsi="Times New Roman" w:cs="Times New Roman"/>
          <w:b/>
          <w:sz w:val="24"/>
          <w:szCs w:val="24"/>
        </w:rPr>
        <w:t>Пенетрация иглой</w:t>
      </w:r>
    </w:p>
    <w:p w14:paraId="58FC6425" w14:textId="6581F218" w:rsidR="00607E4B" w:rsidRPr="00705C48" w:rsidRDefault="00607E4B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  <w:r w:rsidRPr="00705C48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Применяют требования </w:t>
      </w:r>
      <w:r w:rsidR="00374224" w:rsidRPr="00705C48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ISO</w:t>
      </w:r>
      <w:r w:rsidRPr="00705C48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 8871-5:2005, 4.1.</w:t>
      </w:r>
    </w:p>
    <w:p w14:paraId="659AC08C" w14:textId="3828E6E3" w:rsidR="00607E4B" w:rsidRPr="00CA348F" w:rsidRDefault="002C0B15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b/>
          <w:color w:val="000000"/>
          <w:sz w:val="24"/>
          <w:szCs w:val="24"/>
        </w:rPr>
      </w:pPr>
      <w:bookmarkStart w:id="27" w:name="bookmark33"/>
      <w:r w:rsidRPr="00CA348F">
        <w:rPr>
          <w:rStyle w:val="15"/>
          <w:rFonts w:ascii="Times New Roman" w:hAnsi="Times New Roman" w:cs="Times New Roman"/>
          <w:b/>
          <w:sz w:val="24"/>
          <w:szCs w:val="24"/>
        </w:rPr>
        <w:t xml:space="preserve">7.2.3 </w:t>
      </w:r>
      <w:r w:rsidR="00607E4B" w:rsidRPr="00CA348F">
        <w:rPr>
          <w:rStyle w:val="15"/>
          <w:rFonts w:ascii="Times New Roman" w:hAnsi="Times New Roman" w:cs="Times New Roman"/>
          <w:b/>
          <w:sz w:val="24"/>
          <w:szCs w:val="24"/>
        </w:rPr>
        <w:t>Фрагментация</w:t>
      </w:r>
      <w:bookmarkEnd w:id="27"/>
    </w:p>
    <w:p w14:paraId="7CD9A448" w14:textId="5C9FCC20" w:rsidR="00607E4B" w:rsidRPr="00705C48" w:rsidRDefault="00607E4B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Применяют требования </w:t>
      </w:r>
      <w:r w:rsidR="00374224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>ISO</w:t>
      </w: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8871-5:2005, 4.2.</w:t>
      </w:r>
    </w:p>
    <w:p w14:paraId="44804DCD" w14:textId="4350A3EC" w:rsidR="00607E4B" w:rsidRPr="00CA348F" w:rsidRDefault="002C0B15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b/>
          <w:color w:val="000000"/>
          <w:sz w:val="24"/>
          <w:szCs w:val="24"/>
        </w:rPr>
      </w:pPr>
      <w:bookmarkStart w:id="28" w:name="bookmark35"/>
      <w:r w:rsidRPr="00CA348F">
        <w:rPr>
          <w:rStyle w:val="15"/>
          <w:rFonts w:ascii="Times New Roman" w:hAnsi="Times New Roman" w:cs="Times New Roman"/>
          <w:b/>
          <w:sz w:val="24"/>
          <w:szCs w:val="24"/>
        </w:rPr>
        <w:t xml:space="preserve">7.2.4 </w:t>
      </w:r>
      <w:r w:rsidR="00607E4B" w:rsidRPr="00CA348F">
        <w:rPr>
          <w:rStyle w:val="15"/>
          <w:rFonts w:ascii="Times New Roman" w:hAnsi="Times New Roman" w:cs="Times New Roman"/>
          <w:b/>
          <w:sz w:val="24"/>
          <w:szCs w:val="24"/>
        </w:rPr>
        <w:t xml:space="preserve">Испытания на </w:t>
      </w:r>
      <w:proofErr w:type="spellStart"/>
      <w:r w:rsidR="00607E4B" w:rsidRPr="00CA348F">
        <w:rPr>
          <w:rStyle w:val="15"/>
          <w:rFonts w:ascii="Times New Roman" w:hAnsi="Times New Roman" w:cs="Times New Roman"/>
          <w:b/>
          <w:sz w:val="24"/>
          <w:szCs w:val="24"/>
        </w:rPr>
        <w:t>самогерметизацию</w:t>
      </w:r>
      <w:proofErr w:type="spellEnd"/>
      <w:r w:rsidR="00607E4B" w:rsidRPr="00CA348F">
        <w:rPr>
          <w:rStyle w:val="15"/>
          <w:rFonts w:ascii="Times New Roman" w:hAnsi="Times New Roman" w:cs="Times New Roman"/>
          <w:b/>
          <w:sz w:val="24"/>
          <w:szCs w:val="24"/>
        </w:rPr>
        <w:t xml:space="preserve"> и герметичность водным раствором</w:t>
      </w:r>
      <w:bookmarkEnd w:id="28"/>
    </w:p>
    <w:p w14:paraId="09357DD4" w14:textId="04031244" w:rsidR="00607E4B" w:rsidRPr="00705C48" w:rsidRDefault="00607E4B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Применяют требования </w:t>
      </w:r>
      <w:r w:rsidR="00374224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>ISO</w:t>
      </w: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8871-5:2005, 4.3.</w:t>
      </w:r>
    </w:p>
    <w:p w14:paraId="6428E503" w14:textId="6222C4E8" w:rsidR="00607E4B" w:rsidRPr="00CA348F" w:rsidRDefault="002C0B15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b/>
          <w:color w:val="000000"/>
          <w:sz w:val="24"/>
          <w:szCs w:val="24"/>
        </w:rPr>
      </w:pPr>
      <w:bookmarkStart w:id="29" w:name="bookmark37"/>
      <w:r w:rsidRPr="00CA348F">
        <w:rPr>
          <w:rStyle w:val="15"/>
          <w:rFonts w:ascii="Times New Roman" w:hAnsi="Times New Roman" w:cs="Times New Roman"/>
          <w:b/>
          <w:sz w:val="24"/>
          <w:szCs w:val="24"/>
        </w:rPr>
        <w:t xml:space="preserve">7.2.5 </w:t>
      </w:r>
      <w:r w:rsidR="00607E4B" w:rsidRPr="00CA348F">
        <w:rPr>
          <w:rStyle w:val="15"/>
          <w:rFonts w:ascii="Times New Roman" w:hAnsi="Times New Roman" w:cs="Times New Roman"/>
          <w:b/>
          <w:sz w:val="24"/>
          <w:szCs w:val="24"/>
        </w:rPr>
        <w:t>Испытание на герметичность водным раствором</w:t>
      </w:r>
      <w:bookmarkEnd w:id="29"/>
    </w:p>
    <w:p w14:paraId="0FE68A5F" w14:textId="6A197D6D" w:rsidR="00607E4B" w:rsidRPr="00705C48" w:rsidRDefault="00607E4B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Применяют требования </w:t>
      </w:r>
      <w:r w:rsidR="00374224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>ISO</w:t>
      </w: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8871-5:2005, 4.4. Если испытуемый образец соответствует 7.2.4, то</w:t>
      </w:r>
      <w:r w:rsidR="00BF4DE7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>он будет соответствовать и требованиям данного пункта, и проведение отдельного испытания не требуется.</w:t>
      </w:r>
    </w:p>
    <w:p w14:paraId="1A570FAB" w14:textId="642B1F3E" w:rsidR="00607E4B" w:rsidRPr="00CA348F" w:rsidRDefault="002C0B15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b/>
          <w:color w:val="000000"/>
          <w:sz w:val="24"/>
          <w:szCs w:val="24"/>
        </w:rPr>
      </w:pPr>
      <w:bookmarkStart w:id="30" w:name="bookmark39"/>
      <w:r w:rsidRPr="00CA348F">
        <w:rPr>
          <w:rStyle w:val="15"/>
          <w:rFonts w:ascii="Times New Roman" w:hAnsi="Times New Roman" w:cs="Times New Roman"/>
          <w:b/>
          <w:sz w:val="24"/>
          <w:szCs w:val="24"/>
        </w:rPr>
        <w:t xml:space="preserve">7.2.6 </w:t>
      </w:r>
      <w:r w:rsidR="00607E4B" w:rsidRPr="00CA348F">
        <w:rPr>
          <w:rStyle w:val="15"/>
          <w:rFonts w:ascii="Times New Roman" w:hAnsi="Times New Roman" w:cs="Times New Roman"/>
          <w:b/>
          <w:sz w:val="24"/>
          <w:szCs w:val="24"/>
        </w:rPr>
        <w:t>Устойчивость к старению</w:t>
      </w:r>
      <w:bookmarkEnd w:id="30"/>
    </w:p>
    <w:p w14:paraId="1900CC98" w14:textId="63EA26B9" w:rsidR="00607E4B" w:rsidRPr="00705C48" w:rsidRDefault="00607E4B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Максимальное допустимое время между датой производства </w:t>
      </w:r>
      <w:r w:rsidR="004858C3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крышек</w:t>
      </w: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и их использованием в фармацевтическом производстве следует согласовывать между производителем и потребителем.</w:t>
      </w:r>
    </w:p>
    <w:p w14:paraId="4EB5A2E8" w14:textId="411D66A3" w:rsidR="00607E4B" w:rsidRDefault="004858C3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Крышки</w:t>
      </w:r>
      <w:r w:rsidR="00607E4B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должны сохранять свои эксплуатационные характеристики в течение всего срока годности</w:t>
      </w:r>
      <w:r w:rsidR="001114D5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07E4B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>лекарственного препарата. Срок годности определяется по результатам исследования стабильности</w:t>
      </w:r>
      <w:r w:rsidR="001114D5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07E4B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>препарата, проводимого пользователем.</w:t>
      </w:r>
    </w:p>
    <w:p w14:paraId="1FF75DAC" w14:textId="77777777" w:rsidR="00EB0F5A" w:rsidRPr="000F61CC" w:rsidRDefault="00EB0F5A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14:paraId="29378742" w14:textId="6FD15CE2" w:rsidR="00607E4B" w:rsidRPr="004B2EEB" w:rsidRDefault="00607E4B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  <w:r w:rsidRPr="004B2EEB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Примечание </w:t>
      </w:r>
      <w:r w:rsidR="004858C3" w:rsidRPr="004B2EEB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– </w:t>
      </w:r>
      <w:r w:rsidRPr="004B2EEB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Старение зависит от условий хранения и обращения. Руководство по хранению вулканизованной резины приведено в </w:t>
      </w:r>
      <w:r w:rsidR="001114D5" w:rsidRPr="004B2EEB">
        <w:rPr>
          <w:rStyle w:val="15"/>
          <w:rFonts w:ascii="Times New Roman" w:hAnsi="Times New Roman" w:cs="Times New Roman"/>
          <w:color w:val="000000"/>
          <w:sz w:val="20"/>
          <w:szCs w:val="20"/>
        </w:rPr>
        <w:t>ISO</w:t>
      </w:r>
      <w:r w:rsidRPr="004B2EEB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2230.</w:t>
      </w:r>
    </w:p>
    <w:p w14:paraId="4DE53C4B" w14:textId="77777777" w:rsidR="00EB0F5A" w:rsidRPr="003757E6" w:rsidRDefault="00EB0F5A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524CB4CF" w14:textId="164BA29B" w:rsidR="00607E4B" w:rsidRPr="00CA348F" w:rsidRDefault="002C0B15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b/>
          <w:color w:val="000000"/>
          <w:sz w:val="24"/>
          <w:szCs w:val="24"/>
        </w:rPr>
      </w:pPr>
      <w:r w:rsidRPr="00CA348F">
        <w:rPr>
          <w:rStyle w:val="15"/>
          <w:rFonts w:ascii="Times New Roman" w:hAnsi="Times New Roman" w:cs="Times New Roman"/>
          <w:b/>
          <w:sz w:val="24"/>
          <w:szCs w:val="24"/>
        </w:rPr>
        <w:t xml:space="preserve">7.2.7 </w:t>
      </w:r>
      <w:r w:rsidR="00607E4B" w:rsidRPr="00CA348F">
        <w:rPr>
          <w:rStyle w:val="15"/>
          <w:rFonts w:ascii="Times New Roman" w:hAnsi="Times New Roman" w:cs="Times New Roman"/>
          <w:b/>
          <w:sz w:val="24"/>
          <w:szCs w:val="24"/>
        </w:rPr>
        <w:t>Остаточная влага</w:t>
      </w:r>
    </w:p>
    <w:p w14:paraId="09DF152B" w14:textId="2D856A11" w:rsidR="00607E4B" w:rsidRPr="00705C48" w:rsidRDefault="00607E4B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Поскольку воздействие сухого тепла может повредить эластомерный материал, по запросу производитель </w:t>
      </w:r>
      <w:r w:rsidR="007B5E40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крышек</w:t>
      </w: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должен предоставить рекомендации относительно времени и температуры (температурно-временной профиль) обработки, с помощью которых потребитель может уменьшить остаточную</w:t>
      </w:r>
      <w:r w:rsidR="001114D5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влагу </w:t>
      </w:r>
      <w:r w:rsidR="007B5E40"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крышек</w:t>
      </w: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для лиофилизации и добиться соответствия заранее установленного требования в отношении остаточной влаги (содержания воды) в них.</w:t>
      </w:r>
    </w:p>
    <w:p w14:paraId="4E3BC98B" w14:textId="77C9177A" w:rsidR="00607E4B" w:rsidRDefault="00607E4B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  <w:r w:rsidRPr="00705C48">
        <w:rPr>
          <w:rStyle w:val="15"/>
          <w:rFonts w:ascii="Times New Roman" w:hAnsi="Times New Roman" w:cs="Times New Roman"/>
          <w:color w:val="000000"/>
          <w:sz w:val="24"/>
          <w:szCs w:val="24"/>
        </w:rPr>
        <w:t>Содержание воды (остаточную влагу)</w:t>
      </w:r>
      <w:r w:rsidRPr="00705C48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A41A0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приведено в</w:t>
      </w:r>
      <w:r w:rsidRPr="00705C48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 приложени</w:t>
      </w:r>
      <w:r w:rsidR="001A41A0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705C48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 А.</w:t>
      </w:r>
    </w:p>
    <w:p w14:paraId="045C923A" w14:textId="77777777" w:rsidR="00226C66" w:rsidRPr="00705C48" w:rsidRDefault="00226C66" w:rsidP="00E36A35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</w:p>
    <w:p w14:paraId="66AFB8CE" w14:textId="64E558BD" w:rsidR="00607E4B" w:rsidRPr="00226C66" w:rsidRDefault="00607E4B" w:rsidP="002D6E07">
      <w:pPr>
        <w:pStyle w:val="31"/>
        <w:keepNext/>
        <w:keepLines/>
        <w:numPr>
          <w:ilvl w:val="1"/>
          <w:numId w:val="4"/>
        </w:numPr>
        <w:tabs>
          <w:tab w:val="clear" w:pos="1425"/>
          <w:tab w:val="left" w:pos="1134"/>
          <w:tab w:val="num" w:pos="1701"/>
        </w:tabs>
        <w:spacing w:after="0" w:line="240" w:lineRule="auto"/>
        <w:ind w:left="0" w:right="57" w:firstLine="567"/>
        <w:jc w:val="both"/>
        <w:rPr>
          <w:rStyle w:val="30"/>
          <w:rFonts w:ascii="Times New Roman" w:hAnsi="Times New Roman" w:cs="Times New Roman"/>
          <w:b/>
          <w:color w:val="000000"/>
          <w:sz w:val="24"/>
          <w:szCs w:val="24"/>
        </w:rPr>
      </w:pPr>
      <w:bookmarkStart w:id="31" w:name="_Toc143250006"/>
      <w:r w:rsidRPr="00226C66">
        <w:rPr>
          <w:rStyle w:val="30"/>
          <w:rFonts w:ascii="Times New Roman" w:hAnsi="Times New Roman" w:cs="Times New Roman"/>
          <w:b/>
          <w:color w:val="000000"/>
          <w:sz w:val="24"/>
          <w:szCs w:val="24"/>
        </w:rPr>
        <w:t>Химические требования</w:t>
      </w:r>
      <w:bookmarkEnd w:id="31"/>
    </w:p>
    <w:p w14:paraId="4EB10B20" w14:textId="77777777" w:rsidR="00226C66" w:rsidRDefault="00226C66" w:rsidP="002D6E07">
      <w:pPr>
        <w:pStyle w:val="afe"/>
        <w:tabs>
          <w:tab w:val="left" w:pos="1418"/>
          <w:tab w:val="num" w:pos="1701"/>
        </w:tabs>
        <w:spacing w:after="0"/>
        <w:ind w:right="57" w:firstLine="567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</w:p>
    <w:p w14:paraId="7E519278" w14:textId="7904B1A6" w:rsidR="00607E4B" w:rsidRDefault="00607E4B" w:rsidP="002D6E07">
      <w:pPr>
        <w:pStyle w:val="afe"/>
        <w:tabs>
          <w:tab w:val="left" w:pos="1418"/>
          <w:tab w:val="num" w:pos="1701"/>
        </w:tabs>
        <w:spacing w:after="0"/>
        <w:ind w:right="57" w:firstLine="567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  <w:r w:rsidRPr="00705C48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Применяют требования </w:t>
      </w:r>
      <w:r w:rsidR="00002158" w:rsidRPr="00705C48">
        <w:rPr>
          <w:rStyle w:val="15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ISO</w:t>
      </w:r>
      <w:r w:rsidRPr="00705C48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 8871-1.</w:t>
      </w:r>
    </w:p>
    <w:p w14:paraId="44202424" w14:textId="77777777" w:rsidR="00226C66" w:rsidRPr="00374224" w:rsidRDefault="00226C66" w:rsidP="002D6E07">
      <w:pPr>
        <w:pStyle w:val="afe"/>
        <w:tabs>
          <w:tab w:val="left" w:pos="1418"/>
          <w:tab w:val="num" w:pos="1701"/>
        </w:tabs>
        <w:spacing w:after="0"/>
        <w:ind w:right="57" w:firstLine="567"/>
        <w:rPr>
          <w:bCs/>
          <w:sz w:val="24"/>
        </w:rPr>
      </w:pPr>
    </w:p>
    <w:p w14:paraId="1A6D0B6B" w14:textId="18C42A4C" w:rsidR="00607E4B" w:rsidRPr="00226C66" w:rsidRDefault="00607E4B" w:rsidP="002D6E07">
      <w:pPr>
        <w:pStyle w:val="31"/>
        <w:keepNext/>
        <w:keepLines/>
        <w:numPr>
          <w:ilvl w:val="1"/>
          <w:numId w:val="4"/>
        </w:numPr>
        <w:tabs>
          <w:tab w:val="clear" w:pos="1425"/>
          <w:tab w:val="left" w:pos="1134"/>
          <w:tab w:val="num" w:pos="1701"/>
        </w:tabs>
        <w:spacing w:after="0" w:line="240" w:lineRule="auto"/>
        <w:ind w:left="0" w:right="57" w:firstLine="567"/>
        <w:jc w:val="both"/>
        <w:rPr>
          <w:rStyle w:val="30"/>
          <w:rFonts w:ascii="Times New Roman" w:hAnsi="Times New Roman" w:cs="Times New Roman"/>
          <w:b/>
          <w:color w:val="000000"/>
          <w:sz w:val="24"/>
          <w:szCs w:val="24"/>
        </w:rPr>
      </w:pPr>
      <w:bookmarkStart w:id="32" w:name="bookmark45"/>
      <w:bookmarkStart w:id="33" w:name="_Toc143250007"/>
      <w:r w:rsidRPr="00226C66">
        <w:rPr>
          <w:rStyle w:val="30"/>
          <w:rFonts w:ascii="Times New Roman" w:hAnsi="Times New Roman" w:cs="Times New Roman"/>
          <w:b/>
          <w:color w:val="000000"/>
          <w:sz w:val="24"/>
          <w:szCs w:val="24"/>
        </w:rPr>
        <w:t>Биологические требования</w:t>
      </w:r>
      <w:bookmarkEnd w:id="32"/>
      <w:bookmarkEnd w:id="33"/>
    </w:p>
    <w:p w14:paraId="1C383B1D" w14:textId="77777777" w:rsidR="00226C66" w:rsidRDefault="00226C66" w:rsidP="002D6E07">
      <w:pPr>
        <w:pStyle w:val="afe"/>
        <w:tabs>
          <w:tab w:val="left" w:pos="1418"/>
          <w:tab w:val="num" w:pos="1701"/>
        </w:tabs>
        <w:spacing w:after="0"/>
        <w:ind w:right="57" w:firstLine="567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</w:p>
    <w:p w14:paraId="645BCB3B" w14:textId="344091CA" w:rsidR="00607E4B" w:rsidRDefault="00607E4B" w:rsidP="002D6E07">
      <w:pPr>
        <w:pStyle w:val="afe"/>
        <w:tabs>
          <w:tab w:val="left" w:pos="1418"/>
          <w:tab w:val="num" w:pos="1701"/>
        </w:tabs>
        <w:spacing w:after="0"/>
        <w:ind w:right="57" w:firstLine="567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  <w:r w:rsidRPr="00374224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Применяют требования </w:t>
      </w:r>
      <w:r w:rsidR="00002158">
        <w:rPr>
          <w:rStyle w:val="15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ISO</w:t>
      </w:r>
      <w:r w:rsidR="00002158" w:rsidRPr="00374224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74224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8871-4.</w:t>
      </w:r>
    </w:p>
    <w:p w14:paraId="2C25CC73" w14:textId="77777777" w:rsidR="00226C66" w:rsidRPr="00374224" w:rsidRDefault="00226C66" w:rsidP="002D6E07">
      <w:pPr>
        <w:pStyle w:val="afe"/>
        <w:tabs>
          <w:tab w:val="left" w:pos="1418"/>
          <w:tab w:val="num" w:pos="1701"/>
        </w:tabs>
        <w:spacing w:after="0"/>
        <w:ind w:right="57" w:firstLine="567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</w:p>
    <w:p w14:paraId="30907B97" w14:textId="47E9E284" w:rsidR="00607E4B" w:rsidRPr="00226C66" w:rsidRDefault="003F78B3" w:rsidP="002D6E07">
      <w:pPr>
        <w:pStyle w:val="31"/>
        <w:keepNext/>
        <w:keepLines/>
        <w:numPr>
          <w:ilvl w:val="1"/>
          <w:numId w:val="4"/>
        </w:numPr>
        <w:tabs>
          <w:tab w:val="clear" w:pos="1425"/>
          <w:tab w:val="left" w:pos="1134"/>
          <w:tab w:val="num" w:pos="1701"/>
        </w:tabs>
        <w:spacing w:after="0" w:line="240" w:lineRule="auto"/>
        <w:ind w:left="0" w:right="57" w:firstLine="567"/>
        <w:jc w:val="both"/>
        <w:rPr>
          <w:rStyle w:val="30"/>
          <w:rFonts w:ascii="Times New Roman" w:hAnsi="Times New Roman" w:cs="Times New Roman"/>
          <w:b/>
          <w:color w:val="000000"/>
          <w:sz w:val="24"/>
          <w:szCs w:val="24"/>
        </w:rPr>
      </w:pPr>
      <w:bookmarkStart w:id="34" w:name="bookmark47"/>
      <w:bookmarkStart w:id="35" w:name="_Toc143250008"/>
      <w:r w:rsidRPr="00226C66">
        <w:rPr>
          <w:rStyle w:val="30"/>
          <w:rFonts w:ascii="Times New Roman" w:hAnsi="Times New Roman" w:cs="Times New Roman"/>
          <w:b/>
          <w:color w:val="000000"/>
          <w:sz w:val="24"/>
          <w:szCs w:val="24"/>
        </w:rPr>
        <w:t>Т</w:t>
      </w:r>
      <w:r w:rsidR="00607E4B" w:rsidRPr="00226C66">
        <w:rPr>
          <w:rStyle w:val="30"/>
          <w:rFonts w:ascii="Times New Roman" w:hAnsi="Times New Roman" w:cs="Times New Roman"/>
          <w:b/>
          <w:color w:val="000000"/>
          <w:sz w:val="24"/>
          <w:szCs w:val="24"/>
        </w:rPr>
        <w:t>ребования к содержанию механических включений</w:t>
      </w:r>
      <w:bookmarkEnd w:id="34"/>
      <w:bookmarkEnd w:id="35"/>
    </w:p>
    <w:p w14:paraId="6FDD7E56" w14:textId="77777777" w:rsidR="00226C66" w:rsidRDefault="00226C66" w:rsidP="002D6E07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</w:p>
    <w:p w14:paraId="31E20B93" w14:textId="4356B152" w:rsidR="00607E4B" w:rsidRPr="00374224" w:rsidRDefault="00455245" w:rsidP="002D6E07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  <w:r w:rsidRPr="00374224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Крышки</w:t>
      </w:r>
      <w:r w:rsidR="00607E4B" w:rsidRPr="00374224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 должны быть изготовлены таким образом, чтобы свести к минимуму наличие механических включений. Технические условия и метод следует согласовать между производителем </w:t>
      </w:r>
      <w:r w:rsidRPr="00374224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крышек</w:t>
      </w:r>
      <w:r w:rsidR="00607E4B" w:rsidRPr="00374224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74224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и </w:t>
      </w:r>
      <w:r w:rsidR="00607E4B" w:rsidRPr="00374224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пользователем. Рекомендуется проводить испытание </w:t>
      </w:r>
      <w:r w:rsidRPr="00374224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крышек</w:t>
      </w:r>
      <w:r w:rsidR="00607E4B" w:rsidRPr="00374224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 согласно </w:t>
      </w:r>
      <w:r w:rsidR="004F5044" w:rsidRPr="00374224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ISO</w:t>
      </w:r>
      <w:r w:rsidR="00607E4B" w:rsidRPr="00374224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 8871-3.</w:t>
      </w:r>
    </w:p>
    <w:p w14:paraId="4F544962" w14:textId="77777777" w:rsidR="00226C66" w:rsidRPr="002C5071" w:rsidRDefault="00226C66" w:rsidP="00374224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72958199" w14:textId="24ABF310" w:rsidR="00E43451" w:rsidRPr="000564D7" w:rsidRDefault="000564D7" w:rsidP="00887109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right="57" w:firstLine="567"/>
        <w:rPr>
          <w:sz w:val="24"/>
          <w:szCs w:val="24"/>
        </w:rPr>
      </w:pPr>
      <w:bookmarkStart w:id="36" w:name="_Toc143250009"/>
      <w:r w:rsidRPr="000564D7">
        <w:rPr>
          <w:sz w:val="24"/>
          <w:szCs w:val="24"/>
          <w:lang w:val="kk-KZ"/>
        </w:rPr>
        <w:t>Маркировка</w:t>
      </w:r>
      <w:bookmarkEnd w:id="36"/>
    </w:p>
    <w:p w14:paraId="385FA2BE" w14:textId="77777777" w:rsidR="000564D7" w:rsidRPr="005F4733" w:rsidRDefault="000564D7" w:rsidP="00887109">
      <w:pPr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375CD32B" w14:textId="4937F143" w:rsidR="00815063" w:rsidRPr="005F4733" w:rsidRDefault="005F4733" w:rsidP="00887109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5F4733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На упаковку с 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крышками</w:t>
      </w:r>
      <w:r w:rsidRPr="005F4733">
        <w:rPr>
          <w:rStyle w:val="15"/>
          <w:rFonts w:ascii="Times New Roman" w:hAnsi="Times New Roman" w:cs="Times New Roman"/>
          <w:color w:val="000000"/>
          <w:sz w:val="24"/>
          <w:szCs w:val="24"/>
        </w:rPr>
        <w:t>, соответствующими требованиям настоящего стандарта, может быть нанесена этикетка с обозначением (см. раздел 5).</w:t>
      </w:r>
    </w:p>
    <w:p w14:paraId="4D58EAE5" w14:textId="3EB19E7E" w:rsidR="00EF6CF7" w:rsidRDefault="00EF6CF7">
      <w:pPr>
        <w:jc w:val="left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br w:type="page"/>
      </w:r>
    </w:p>
    <w:p w14:paraId="28D56F7F" w14:textId="77777777" w:rsidR="00B60A8D" w:rsidRPr="00BD6168" w:rsidRDefault="00EF6CF7" w:rsidP="00E21E31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7" w:name="_Toc143250010"/>
      <w:r w:rsidRPr="00BD6168">
        <w:rPr>
          <w:sz w:val="24"/>
          <w:szCs w:val="24"/>
        </w:rPr>
        <w:lastRenderedPageBreak/>
        <w:t>Приложение А</w:t>
      </w:r>
      <w:bookmarkEnd w:id="37"/>
      <w:r w:rsidR="00B60A8D" w:rsidRPr="00BD6168">
        <w:rPr>
          <w:sz w:val="24"/>
          <w:szCs w:val="24"/>
        </w:rPr>
        <w:t xml:space="preserve"> </w:t>
      </w:r>
    </w:p>
    <w:p w14:paraId="6193858B" w14:textId="608DC8BE" w:rsidR="00EF6CF7" w:rsidRPr="00B60A8D" w:rsidRDefault="00EF6CF7" w:rsidP="00E21E31">
      <w:pPr>
        <w:pStyle w:val="afe"/>
        <w:spacing w:after="0"/>
        <w:ind w:right="57" w:firstLine="567"/>
        <w:jc w:val="center"/>
        <w:rPr>
          <w:i/>
          <w:sz w:val="24"/>
        </w:rPr>
      </w:pPr>
      <w:r w:rsidRPr="00B60A8D">
        <w:rPr>
          <w:i/>
          <w:sz w:val="24"/>
        </w:rPr>
        <w:t>(</w:t>
      </w:r>
      <w:r w:rsidR="00BD6168">
        <w:rPr>
          <w:i/>
          <w:sz w:val="24"/>
        </w:rPr>
        <w:t>информационное</w:t>
      </w:r>
      <w:r w:rsidRPr="00B60A8D">
        <w:rPr>
          <w:i/>
          <w:sz w:val="24"/>
        </w:rPr>
        <w:t>)</w:t>
      </w:r>
    </w:p>
    <w:p w14:paraId="7377215A" w14:textId="39851D84" w:rsidR="00EF6CF7" w:rsidRPr="00B60A8D" w:rsidRDefault="00EF6CF7" w:rsidP="00E21E31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60A8D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Определение воды (остаточной влаги)</w:t>
      </w:r>
    </w:p>
    <w:p w14:paraId="42CA2DF0" w14:textId="77777777" w:rsidR="00B60A8D" w:rsidRPr="00B60A8D" w:rsidRDefault="00B60A8D" w:rsidP="00E21E31">
      <w:pPr>
        <w:pStyle w:val="afe"/>
        <w:spacing w:after="0"/>
        <w:ind w:right="57" w:firstLine="567"/>
        <w:jc w:val="center"/>
        <w:rPr>
          <w:sz w:val="24"/>
        </w:rPr>
      </w:pPr>
    </w:p>
    <w:p w14:paraId="3DBEE6B7" w14:textId="5E17C648" w:rsidR="00B60A8D" w:rsidRDefault="00EF6CF7" w:rsidP="00E21E31">
      <w:pPr>
        <w:pStyle w:val="31"/>
        <w:keepNext/>
        <w:keepLines/>
        <w:spacing w:after="0" w:line="240" w:lineRule="auto"/>
        <w:ind w:right="57" w:firstLine="567"/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38" w:name="bookmark51"/>
      <w:bookmarkStart w:id="39" w:name="_Toc143250011"/>
      <w:r w:rsidRPr="00B60A8D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А.1 Принцип</w:t>
      </w:r>
      <w:bookmarkEnd w:id="38"/>
      <w:bookmarkEnd w:id="39"/>
    </w:p>
    <w:p w14:paraId="5A35F3CF" w14:textId="77777777" w:rsidR="00E938C5" w:rsidRDefault="00EF6CF7" w:rsidP="00E21E31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B60A8D">
        <w:rPr>
          <w:rStyle w:val="15"/>
          <w:rFonts w:ascii="Times New Roman" w:hAnsi="Times New Roman" w:cs="Times New Roman"/>
          <w:color w:val="000000"/>
          <w:sz w:val="24"/>
          <w:szCs w:val="24"/>
        </w:rPr>
        <w:t>Испытуемый эластомерный материал нагревают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в потоке азота в сушильном пистолете. Выпаренную воду</w:t>
      </w:r>
      <w:r w:rsidR="00B60A8D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пропускают в ячейку титрования, где количество воды определяют кулонометрически.</w:t>
      </w:r>
    </w:p>
    <w:p w14:paraId="6433A455" w14:textId="041CA6C1" w:rsidR="00EF6CF7" w:rsidRPr="00E938C5" w:rsidRDefault="00EF6CF7" w:rsidP="00E21E31">
      <w:pPr>
        <w:pStyle w:val="31"/>
        <w:keepNext/>
        <w:keepLines/>
        <w:spacing w:after="0" w:line="240" w:lineRule="auto"/>
        <w:ind w:right="57" w:firstLine="567"/>
        <w:rPr>
          <w:rFonts w:ascii="Times New Roman" w:hAnsi="Times New Roman" w:cs="Times New Roman"/>
          <w:sz w:val="24"/>
          <w:szCs w:val="24"/>
        </w:rPr>
      </w:pPr>
      <w:bookmarkStart w:id="40" w:name="_Toc143250012"/>
      <w:r w:rsidRPr="00E938C5">
        <w:rPr>
          <w:rStyle w:val="15"/>
          <w:rFonts w:ascii="Times New Roman" w:hAnsi="Times New Roman" w:cs="Times New Roman"/>
          <w:color w:val="000000"/>
          <w:sz w:val="24"/>
          <w:szCs w:val="24"/>
        </w:rPr>
        <w:t>А.2 Оборудование</w:t>
      </w:r>
      <w:bookmarkEnd w:id="40"/>
    </w:p>
    <w:p w14:paraId="2C344F6F" w14:textId="77777777" w:rsidR="00EF6CF7" w:rsidRPr="00374224" w:rsidRDefault="00EF6CF7" w:rsidP="00E21E31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DB0474">
        <w:rPr>
          <w:rStyle w:val="15"/>
          <w:rFonts w:ascii="Times New Roman" w:hAnsi="Times New Roman" w:cs="Times New Roman"/>
          <w:color w:val="000000"/>
          <w:sz w:val="24"/>
          <w:szCs w:val="24"/>
        </w:rPr>
        <w:t>А.2.1 Титратор кулонометрический по Карлу Фишеру.</w:t>
      </w:r>
    </w:p>
    <w:p w14:paraId="6DD82725" w14:textId="77777777" w:rsidR="00EF6CF7" w:rsidRPr="00374224" w:rsidRDefault="00EF6CF7" w:rsidP="00E21E31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DB0474">
        <w:rPr>
          <w:rStyle w:val="15"/>
          <w:rFonts w:ascii="Times New Roman" w:hAnsi="Times New Roman" w:cs="Times New Roman"/>
          <w:color w:val="000000"/>
          <w:sz w:val="24"/>
          <w:szCs w:val="24"/>
        </w:rPr>
        <w:t>А.2.2 Пистолет сушильный с системой регулирования температуры нагрева от 110 °C до 150 °C.</w:t>
      </w:r>
    </w:p>
    <w:p w14:paraId="18629DC5" w14:textId="77777777" w:rsidR="00EF6CF7" w:rsidRPr="00374224" w:rsidRDefault="00EF6CF7" w:rsidP="003B6D0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DB0474">
        <w:rPr>
          <w:rStyle w:val="15"/>
          <w:rFonts w:ascii="Times New Roman" w:hAnsi="Times New Roman" w:cs="Times New Roman"/>
          <w:color w:val="000000"/>
          <w:sz w:val="24"/>
          <w:szCs w:val="24"/>
        </w:rPr>
        <w:t>А.2.3 Баллон с азотом, с картриджем, содержащим молекулярное сито.</w:t>
      </w:r>
    </w:p>
    <w:p w14:paraId="1A4B54A1" w14:textId="77777777" w:rsidR="00EF6CF7" w:rsidRPr="00374224" w:rsidRDefault="00EF6CF7" w:rsidP="003B6D0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DB0474">
        <w:rPr>
          <w:rStyle w:val="15"/>
          <w:rFonts w:ascii="Times New Roman" w:hAnsi="Times New Roman" w:cs="Times New Roman"/>
          <w:color w:val="000000"/>
          <w:sz w:val="24"/>
          <w:szCs w:val="24"/>
        </w:rPr>
        <w:t>А.2.4 Лодочка для взвешивания из нержавеющей стали.</w:t>
      </w:r>
    </w:p>
    <w:p w14:paraId="56FA5198" w14:textId="620A2D3D" w:rsidR="00EF6CF7" w:rsidRPr="00DB0474" w:rsidRDefault="00EF6CF7" w:rsidP="003B6D0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DB0474">
        <w:rPr>
          <w:rStyle w:val="15"/>
          <w:rFonts w:ascii="Times New Roman" w:hAnsi="Times New Roman" w:cs="Times New Roman"/>
          <w:color w:val="000000"/>
          <w:sz w:val="24"/>
          <w:szCs w:val="24"/>
        </w:rPr>
        <w:t>А.2.5 Весы аналитические с точностью измерения до 0,1 мг.</w:t>
      </w:r>
    </w:p>
    <w:p w14:paraId="5C191B65" w14:textId="00D497A2" w:rsidR="00EF6CF7" w:rsidRPr="00DD5FEC" w:rsidRDefault="00EF6CF7" w:rsidP="003B6D05">
      <w:pPr>
        <w:pStyle w:val="31"/>
        <w:keepNext/>
        <w:keepLines/>
        <w:spacing w:after="0" w:line="240" w:lineRule="auto"/>
        <w:ind w:right="57"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41" w:name="bookmark53"/>
      <w:bookmarkStart w:id="42" w:name="_Toc143250013"/>
      <w:r w:rsidRPr="00DD5FEC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А.</w:t>
      </w:r>
      <w:r w:rsidR="00BD6168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DD5FEC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Реактивы</w:t>
      </w:r>
      <w:bookmarkEnd w:id="41"/>
      <w:bookmarkEnd w:id="42"/>
    </w:p>
    <w:p w14:paraId="4A3CD01A" w14:textId="77777777" w:rsidR="00EF6CF7" w:rsidRPr="00374224" w:rsidRDefault="00EF6CF7" w:rsidP="003B6D0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Реактивы должны соответствовать требованиям, указанным в руководстве по эксплуатации титратора.</w:t>
      </w:r>
    </w:p>
    <w:p w14:paraId="1A084A31" w14:textId="77777777" w:rsidR="00EF6CF7" w:rsidRPr="00374224" w:rsidRDefault="00EF6CF7" w:rsidP="003B6D0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DB0474">
        <w:rPr>
          <w:rStyle w:val="15"/>
          <w:rFonts w:ascii="Times New Roman" w:hAnsi="Times New Roman" w:cs="Times New Roman"/>
          <w:color w:val="000000"/>
          <w:sz w:val="24"/>
          <w:szCs w:val="24"/>
        </w:rPr>
        <w:t>А.3.1 Тартрат натрия или его эквивалент с известным содержанием воды (стандартный образец).</w:t>
      </w:r>
    </w:p>
    <w:p w14:paraId="4B12FDFC" w14:textId="381DE849" w:rsidR="00EF6CF7" w:rsidRPr="00DB0474" w:rsidRDefault="00EF6CF7" w:rsidP="003B6D0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DB0474">
        <w:rPr>
          <w:rStyle w:val="15"/>
          <w:rFonts w:ascii="Times New Roman" w:hAnsi="Times New Roman" w:cs="Times New Roman"/>
          <w:color w:val="000000"/>
          <w:sz w:val="24"/>
          <w:szCs w:val="24"/>
        </w:rPr>
        <w:t>А.</w:t>
      </w:r>
      <w:r w:rsidR="00BD6168">
        <w:rPr>
          <w:rStyle w:val="15"/>
          <w:rFonts w:ascii="Times New Roman" w:hAnsi="Times New Roman" w:cs="Times New Roman"/>
          <w:color w:val="000000"/>
          <w:sz w:val="24"/>
          <w:szCs w:val="24"/>
        </w:rPr>
        <w:t>3</w:t>
      </w:r>
      <w:r w:rsidRPr="00DB0474">
        <w:rPr>
          <w:rStyle w:val="15"/>
          <w:rFonts w:ascii="Times New Roman" w:hAnsi="Times New Roman" w:cs="Times New Roman"/>
          <w:color w:val="000000"/>
          <w:sz w:val="24"/>
          <w:szCs w:val="24"/>
        </w:rPr>
        <w:t>.2 Контрольный раствор, 1 % (по массе) водный в органическом растворителе.</w:t>
      </w:r>
    </w:p>
    <w:p w14:paraId="32A691A0" w14:textId="25BFF12F" w:rsidR="00EF6CF7" w:rsidRDefault="00EF6CF7" w:rsidP="003B6D05">
      <w:pPr>
        <w:pStyle w:val="31"/>
        <w:keepNext/>
        <w:keepLines/>
        <w:spacing w:after="0" w:line="240" w:lineRule="auto"/>
        <w:ind w:right="57" w:firstLine="567"/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43" w:name="bookmark55"/>
      <w:bookmarkStart w:id="44" w:name="_Toc143250014"/>
      <w:r w:rsidRPr="00DD5FEC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А.4 Методика</w:t>
      </w:r>
      <w:bookmarkEnd w:id="43"/>
      <w:bookmarkEnd w:id="44"/>
    </w:p>
    <w:p w14:paraId="3B2D823D" w14:textId="77777777" w:rsidR="00EF6CF7" w:rsidRPr="002404BC" w:rsidRDefault="00EF6CF7" w:rsidP="002404BC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2404BC">
        <w:rPr>
          <w:rStyle w:val="15"/>
          <w:rFonts w:ascii="Times New Roman" w:hAnsi="Times New Roman" w:cs="Times New Roman"/>
          <w:sz w:val="24"/>
          <w:szCs w:val="24"/>
        </w:rPr>
        <w:t>А.4.1 Подготовка оборудования</w:t>
      </w:r>
    </w:p>
    <w:p w14:paraId="5BEA3334" w14:textId="4A2D9174" w:rsidR="00EF6CF7" w:rsidRPr="00DD5FEC" w:rsidRDefault="00EF6CF7" w:rsidP="003B6D05">
      <w:pPr>
        <w:pStyle w:val="afe"/>
        <w:spacing w:after="0"/>
        <w:ind w:right="57" w:firstLine="567"/>
        <w:rPr>
          <w:sz w:val="24"/>
        </w:rPr>
      </w:pPr>
      <w:r w:rsidRPr="002404BC">
        <w:rPr>
          <w:rStyle w:val="15"/>
          <w:rFonts w:ascii="Times New Roman" w:hAnsi="Times New Roman" w:cs="Times New Roman"/>
          <w:color w:val="000000"/>
          <w:sz w:val="24"/>
          <w:szCs w:val="24"/>
        </w:rPr>
        <w:t>Оборудование настраивают в соответствии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с руководством по эксплуатации. Нагрев сушильного пистолета</w:t>
      </w:r>
      <w:r w:rsidR="00B60A8D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доводят до температуры (140 ± 2) °C и продувают его азотом при подходящей скорости потока.</w:t>
      </w:r>
    </w:p>
    <w:p w14:paraId="42BB31F3" w14:textId="77777777" w:rsidR="00EF6CF7" w:rsidRPr="00DD5FEC" w:rsidRDefault="00EF6CF7" w:rsidP="003B6D05">
      <w:pPr>
        <w:pStyle w:val="afe"/>
        <w:spacing w:after="0"/>
        <w:ind w:right="57" w:firstLine="567"/>
        <w:rPr>
          <w:sz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Проводят проверку работы прибора, в частотности, проверяют:</w:t>
      </w:r>
    </w:p>
    <w:p w14:paraId="22780BE0" w14:textId="77777777" w:rsidR="00EF6CF7" w:rsidRPr="00DD5FEC" w:rsidRDefault="00EF6CF7" w:rsidP="003B6D05">
      <w:pPr>
        <w:pStyle w:val="afe"/>
        <w:widowControl w:val="0"/>
        <w:numPr>
          <w:ilvl w:val="0"/>
          <w:numId w:val="27"/>
        </w:numPr>
        <w:tabs>
          <w:tab w:val="left" w:pos="851"/>
        </w:tabs>
        <w:spacing w:after="0"/>
        <w:ind w:left="0" w:right="57" w:firstLine="567"/>
        <w:rPr>
          <w:sz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низкий дрейф холостой пробы;</w:t>
      </w:r>
    </w:p>
    <w:p w14:paraId="726C469F" w14:textId="77777777" w:rsidR="00EF6CF7" w:rsidRPr="00DD5FEC" w:rsidRDefault="00EF6CF7" w:rsidP="003B6D05">
      <w:pPr>
        <w:pStyle w:val="afe"/>
        <w:widowControl w:val="0"/>
        <w:numPr>
          <w:ilvl w:val="0"/>
          <w:numId w:val="27"/>
        </w:numPr>
        <w:tabs>
          <w:tab w:val="left" w:pos="851"/>
        </w:tabs>
        <w:spacing w:after="0"/>
        <w:ind w:left="0" w:right="57" w:firstLine="567"/>
        <w:jc w:val="left"/>
        <w:rPr>
          <w:sz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правильное определение содержания воды в контрольном растворе;</w:t>
      </w:r>
    </w:p>
    <w:p w14:paraId="3EDE2F15" w14:textId="77777777" w:rsidR="00EF6CF7" w:rsidRPr="00DD5FEC" w:rsidRDefault="00EF6CF7" w:rsidP="003B6D05">
      <w:pPr>
        <w:pStyle w:val="afe"/>
        <w:widowControl w:val="0"/>
        <w:numPr>
          <w:ilvl w:val="0"/>
          <w:numId w:val="27"/>
        </w:numPr>
        <w:tabs>
          <w:tab w:val="left" w:pos="851"/>
        </w:tabs>
        <w:spacing w:after="0"/>
        <w:ind w:left="0" w:right="57" w:firstLine="567"/>
        <w:jc w:val="left"/>
        <w:rPr>
          <w:sz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плато кумулятивной кривой вода/время при прогоне холостой пробы;</w:t>
      </w:r>
    </w:p>
    <w:p w14:paraId="6CC11311" w14:textId="6FB6BDCA" w:rsidR="00EF6CF7" w:rsidRPr="00DD5FEC" w:rsidRDefault="00EF6CF7" w:rsidP="003B6D05">
      <w:pPr>
        <w:pStyle w:val="afe"/>
        <w:widowControl w:val="0"/>
        <w:numPr>
          <w:ilvl w:val="0"/>
          <w:numId w:val="27"/>
        </w:numPr>
        <w:tabs>
          <w:tab w:val="left" w:pos="851"/>
        </w:tabs>
        <w:spacing w:after="0"/>
        <w:ind w:left="0" w:right="57" w:firstLine="567"/>
        <w:jc w:val="left"/>
        <w:rPr>
          <w:sz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правильное определение содержания воды в тартрате натрия</w:t>
      </w:r>
      <w:r w:rsidR="003B6D05">
        <w:rPr>
          <w:rStyle w:val="15"/>
          <w:rFonts w:ascii="Times New Roman" w:hAnsi="Times New Roman" w:cs="Times New Roman"/>
          <w:color w:val="000000"/>
          <w:sz w:val="24"/>
          <w:szCs w:val="24"/>
        </w:rPr>
        <w:t>;</w:t>
      </w:r>
    </w:p>
    <w:p w14:paraId="4605563B" w14:textId="44AA8D42" w:rsidR="00EF6CF7" w:rsidRDefault="001A41A0" w:rsidP="003B6D05">
      <w:pPr>
        <w:pStyle w:val="afe"/>
        <w:numPr>
          <w:ilvl w:val="0"/>
          <w:numId w:val="27"/>
        </w:numPr>
        <w:tabs>
          <w:tab w:val="left" w:pos="851"/>
        </w:tabs>
        <w:spacing w:after="0"/>
        <w:ind w:left="0"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>п</w:t>
      </w:r>
      <w:r w:rsidR="00EF6CF7"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рибор рекомендуется проверять ежедневно.</w:t>
      </w:r>
    </w:p>
    <w:p w14:paraId="55C9F45E" w14:textId="77777777" w:rsidR="00EF6CF7" w:rsidRPr="002404BC" w:rsidRDefault="00EF6CF7" w:rsidP="002404BC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sz w:val="24"/>
          <w:szCs w:val="24"/>
        </w:rPr>
      </w:pPr>
      <w:r w:rsidRPr="002404BC">
        <w:rPr>
          <w:rStyle w:val="15"/>
          <w:rFonts w:ascii="Times New Roman" w:hAnsi="Times New Roman" w:cs="Times New Roman"/>
          <w:sz w:val="24"/>
          <w:szCs w:val="24"/>
        </w:rPr>
        <w:t>А.4.2 Подготовка образца</w:t>
      </w:r>
    </w:p>
    <w:p w14:paraId="3FB0994F" w14:textId="77777777" w:rsidR="00EF6CF7" w:rsidRPr="002404BC" w:rsidRDefault="00EF6CF7" w:rsidP="002404BC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sz w:val="24"/>
          <w:szCs w:val="24"/>
        </w:rPr>
      </w:pPr>
      <w:r w:rsidRPr="002404BC">
        <w:rPr>
          <w:rStyle w:val="15"/>
          <w:rFonts w:ascii="Times New Roman" w:hAnsi="Times New Roman" w:cs="Times New Roman"/>
          <w:sz w:val="24"/>
          <w:szCs w:val="24"/>
        </w:rPr>
        <w:t>А.4.2.1 Общие требования</w:t>
      </w:r>
    </w:p>
    <w:p w14:paraId="74F63966" w14:textId="32A3949E" w:rsidR="00EF6CF7" w:rsidRPr="00763EC3" w:rsidRDefault="00EF6CF7" w:rsidP="003B6D0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При работе с </w:t>
      </w:r>
      <w:r w:rsidR="007B5E40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крышками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используют пинцеты или одноразовые перчатки.</w:t>
      </w:r>
    </w:p>
    <w:p w14:paraId="2504E5C2" w14:textId="470776D4" w:rsidR="00EF6CF7" w:rsidRPr="00763EC3" w:rsidRDefault="00EF6CF7" w:rsidP="003B6D0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Необработанные </w:t>
      </w:r>
      <w:r w:rsidR="007B5E40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крышки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хранят в оригинальной упаковке, а обработанные </w:t>
      </w:r>
      <w:r w:rsidR="00B60A8D" w:rsidRPr="00763EC3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в герметичных сосудах с как</w:t>
      </w:r>
      <w:r w:rsidR="00B60A8D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можно меньшим свободным пространством.</w:t>
      </w:r>
    </w:p>
    <w:p w14:paraId="47EF05F0" w14:textId="2F1D6F13" w:rsidR="00EF6CF7" w:rsidRPr="00763EC3" w:rsidRDefault="00EF6CF7" w:rsidP="003B6D0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Работу с </w:t>
      </w:r>
      <w:r w:rsidR="007B5E40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крышками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проводят при температуре (23 ± 2) °C и относительной влажности (</w:t>
      </w:r>
      <w:r w:rsidR="0095761E"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50</w:t>
      </w:r>
      <w:r w:rsidR="0095761E" w:rsidRPr="009843C1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5761E">
        <w:rPr>
          <w:rStyle w:val="15"/>
          <w:rFonts w:ascii="Times New Roman" w:hAnsi="Times New Roman" w:cs="Times New Roman"/>
          <w:color w:val="000000"/>
          <w:sz w:val="24"/>
          <w:szCs w:val="24"/>
        </w:rPr>
        <w:t>±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5) %</w:t>
      </w:r>
      <w:r w:rsidR="00B60A8D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(см. </w:t>
      </w:r>
      <w:r w:rsidR="009843C1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554).</w:t>
      </w:r>
    </w:p>
    <w:p w14:paraId="37C3A673" w14:textId="77777777" w:rsidR="00EF6CF7" w:rsidRPr="002404BC" w:rsidRDefault="00EF6CF7" w:rsidP="002404BC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sz w:val="24"/>
          <w:szCs w:val="24"/>
        </w:rPr>
      </w:pPr>
      <w:r w:rsidRPr="002404BC">
        <w:rPr>
          <w:rStyle w:val="15"/>
          <w:rFonts w:ascii="Times New Roman" w:hAnsi="Times New Roman" w:cs="Times New Roman"/>
          <w:sz w:val="24"/>
          <w:szCs w:val="24"/>
        </w:rPr>
        <w:t>А.4.2.2 Подготовка эластомерного материала к определению</w:t>
      </w:r>
    </w:p>
    <w:p w14:paraId="67D55095" w14:textId="09D97B30" w:rsidR="00EF6CF7" w:rsidRPr="00763EC3" w:rsidRDefault="00EF6CF7" w:rsidP="003B6D0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Отбирают не менее 10 </w:t>
      </w:r>
      <w:r w:rsidR="007B5E40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крышек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и от фланца каждой </w:t>
      </w:r>
      <w:r w:rsidR="007B5E40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крышки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отрезают вдоль перпендикулярной плоскости не</w:t>
      </w:r>
      <w:r w:rsidR="00B60A8D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менее одного сегмента таким образом, чтобы длина сегмента составляла приблизительно от 4 до 7 мм (см. рисунок А.1).</w:t>
      </w:r>
    </w:p>
    <w:p w14:paraId="7D8156EA" w14:textId="347B22E1" w:rsidR="00EF6CF7" w:rsidRPr="00DD5FEC" w:rsidRDefault="00EF6CF7" w:rsidP="003B6D05">
      <w:pPr>
        <w:pStyle w:val="afe"/>
        <w:spacing w:after="0"/>
        <w:ind w:right="57" w:firstLine="567"/>
        <w:rPr>
          <w:sz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Полученные ото всех </w:t>
      </w:r>
      <w:r w:rsidR="007B5E40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крышек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сегменты помещают в лодочку для взвешивания. Полученные образцы взвешивают с точностью до 0,1 мг. Подходящее для испытания количество эластомерного материала зависит от содержания воды и испытуемых образцов (см. А.6).</w:t>
      </w:r>
    </w:p>
    <w:p w14:paraId="65F059B3" w14:textId="513B3F7A" w:rsidR="00EF6CF7" w:rsidRDefault="00EF6CF7" w:rsidP="00DD5FEC">
      <w:pPr>
        <w:ind w:right="57" w:firstLine="567"/>
        <w:jc w:val="center"/>
        <w:rPr>
          <w:sz w:val="24"/>
          <w:lang/>
        </w:rPr>
      </w:pPr>
      <w:r w:rsidRPr="00DD5FEC">
        <w:rPr>
          <w:noProof/>
          <w:sz w:val="24"/>
          <w:lang/>
        </w:rPr>
        <w:lastRenderedPageBreak/>
        <w:drawing>
          <wp:inline distT="0" distB="0" distL="0" distR="0" wp14:anchorId="70080BD8" wp14:editId="1EF263E8">
            <wp:extent cx="2333625" cy="18192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F065B" w14:textId="77777777" w:rsidR="003B6D05" w:rsidRPr="00DD5FEC" w:rsidRDefault="003B6D05" w:rsidP="00DD5FEC">
      <w:pPr>
        <w:ind w:right="57" w:firstLine="567"/>
        <w:jc w:val="center"/>
        <w:rPr>
          <w:sz w:val="24"/>
          <w:lang/>
        </w:rPr>
      </w:pPr>
    </w:p>
    <w:p w14:paraId="50AE0A42" w14:textId="747EA62C" w:rsidR="00EF6CF7" w:rsidRPr="00153279" w:rsidRDefault="00EF6CF7" w:rsidP="003B6D05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  <w:r w:rsidRPr="00153279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Рисунок А.1 </w:t>
      </w:r>
      <w:r w:rsidR="00B60A8D" w:rsidRPr="00153279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153279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Отрезание сегментов от </w:t>
      </w:r>
      <w:r w:rsidR="007B5E40">
        <w:rPr>
          <w:rStyle w:val="15"/>
          <w:rFonts w:ascii="Times New Roman" w:hAnsi="Times New Roman" w:cs="Times New Roman"/>
          <w:b/>
          <w:bCs/>
          <w:sz w:val="24"/>
          <w:szCs w:val="24"/>
        </w:rPr>
        <w:t>крышек</w:t>
      </w:r>
    </w:p>
    <w:p w14:paraId="5D2ED853" w14:textId="77777777" w:rsidR="00B60A8D" w:rsidRPr="00DD5FEC" w:rsidRDefault="00B60A8D" w:rsidP="003B6D05">
      <w:pPr>
        <w:pStyle w:val="affc"/>
        <w:ind w:left="0" w:right="57" w:firstLine="567"/>
        <w:rPr>
          <w:rFonts w:ascii="Times New Roman" w:hAnsi="Times New Roman" w:cs="Times New Roman"/>
          <w:sz w:val="24"/>
          <w:szCs w:val="24"/>
        </w:rPr>
      </w:pPr>
    </w:p>
    <w:p w14:paraId="3FCC64D6" w14:textId="77777777" w:rsidR="00EF6CF7" w:rsidRPr="002404BC" w:rsidRDefault="00EF6CF7" w:rsidP="002404BC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sz w:val="24"/>
          <w:szCs w:val="24"/>
        </w:rPr>
      </w:pPr>
      <w:bookmarkStart w:id="45" w:name="bookmark58"/>
      <w:r w:rsidRPr="002404BC">
        <w:rPr>
          <w:rStyle w:val="15"/>
          <w:rFonts w:ascii="Times New Roman" w:hAnsi="Times New Roman" w:cs="Times New Roman"/>
          <w:sz w:val="24"/>
          <w:szCs w:val="24"/>
        </w:rPr>
        <w:t>А.4.3 Проведение испытания</w:t>
      </w:r>
      <w:bookmarkEnd w:id="45"/>
    </w:p>
    <w:p w14:paraId="1F453DEF" w14:textId="77777777" w:rsidR="00EF6CF7" w:rsidRPr="00DD5FEC" w:rsidRDefault="00EF6CF7" w:rsidP="003B6D05">
      <w:pPr>
        <w:pStyle w:val="afe"/>
        <w:spacing w:after="0"/>
        <w:ind w:right="57" w:firstLine="567"/>
        <w:rPr>
          <w:sz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Непосредственно после взвешивания сегменты помещают в сушильный пистолет и начинают испытание.</w:t>
      </w:r>
    </w:p>
    <w:p w14:paraId="3E65CBA5" w14:textId="539B516E" w:rsidR="00EF6CF7" w:rsidRDefault="00EF6CF7" w:rsidP="003B6D0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Получаемые значения содержания воды регистрируют в виде кумулятивной кривой зависимости содержания</w:t>
      </w:r>
      <w:r w:rsidR="00B60A8D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воды от времени до достижения плато кривой. Рекомендуется проводить испытание дважды.</w:t>
      </w:r>
    </w:p>
    <w:p w14:paraId="62426044" w14:textId="6389C9EF" w:rsidR="00EF6CF7" w:rsidRPr="00E938C5" w:rsidRDefault="00EF6CF7" w:rsidP="00E938C5">
      <w:pPr>
        <w:pStyle w:val="31"/>
        <w:keepNext/>
        <w:keepLines/>
        <w:spacing w:after="0" w:line="240" w:lineRule="auto"/>
        <w:ind w:right="57" w:firstLine="567"/>
        <w:rPr>
          <w:rStyle w:val="30"/>
          <w:rFonts w:ascii="Times New Roman" w:hAnsi="Times New Roman" w:cs="Times New Roman"/>
          <w:b/>
          <w:bCs/>
          <w:sz w:val="24"/>
          <w:szCs w:val="24"/>
        </w:rPr>
      </w:pPr>
      <w:bookmarkStart w:id="46" w:name="_Toc143250015"/>
      <w:r w:rsidRPr="00E938C5">
        <w:rPr>
          <w:rStyle w:val="30"/>
          <w:rFonts w:ascii="Times New Roman" w:hAnsi="Times New Roman" w:cs="Times New Roman"/>
          <w:b/>
          <w:bCs/>
          <w:sz w:val="24"/>
          <w:szCs w:val="24"/>
        </w:rPr>
        <w:t>А.5 Обработка и оформление результатов</w:t>
      </w:r>
      <w:bookmarkEnd w:id="46"/>
    </w:p>
    <w:p w14:paraId="2773FD0D" w14:textId="77777777" w:rsidR="00EF6CF7" w:rsidRPr="002404BC" w:rsidRDefault="00EF6CF7" w:rsidP="002404BC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sz w:val="24"/>
          <w:szCs w:val="24"/>
        </w:rPr>
      </w:pPr>
      <w:r w:rsidRPr="002404BC">
        <w:rPr>
          <w:rStyle w:val="15"/>
          <w:rFonts w:ascii="Times New Roman" w:hAnsi="Times New Roman" w:cs="Times New Roman"/>
          <w:sz w:val="24"/>
          <w:szCs w:val="24"/>
        </w:rPr>
        <w:t>А.5.1 Экстраполяция</w:t>
      </w:r>
    </w:p>
    <w:p w14:paraId="27BFA83A" w14:textId="77777777" w:rsidR="00EF6CF7" w:rsidRPr="00DD5FEC" w:rsidRDefault="00EF6CF7" w:rsidP="003B6D05">
      <w:pPr>
        <w:pStyle w:val="afe"/>
        <w:spacing w:after="0"/>
        <w:ind w:right="57" w:firstLine="567"/>
        <w:rPr>
          <w:sz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На рисунке А.2 схематически показана кумулятивная кривая, регистрируемая в ходе испытания.</w:t>
      </w:r>
    </w:p>
    <w:p w14:paraId="7EA57E00" w14:textId="15C5D97D" w:rsidR="00EF6CF7" w:rsidRPr="00DD5FEC" w:rsidRDefault="00EF6CF7" w:rsidP="003B6D05">
      <w:pPr>
        <w:pStyle w:val="afe"/>
        <w:spacing w:after="0"/>
        <w:ind w:right="57" w:firstLine="567"/>
        <w:rPr>
          <w:sz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Для экстраполяции используют линию, проведенную через значения, например, 90</w:t>
      </w:r>
      <w:r w:rsidR="00226C66">
        <w:rPr>
          <w:rStyle w:val="15"/>
          <w:rFonts w:ascii="Times New Roman" w:hAnsi="Times New Roman" w:cs="Times New Roman"/>
          <w:color w:val="000000"/>
          <w:sz w:val="24"/>
          <w:szCs w:val="24"/>
        </w:rPr>
        <w:t>;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85</w:t>
      </w:r>
      <w:r w:rsidR="00226C66">
        <w:rPr>
          <w:rStyle w:val="15"/>
          <w:rFonts w:ascii="Times New Roman" w:hAnsi="Times New Roman" w:cs="Times New Roman"/>
          <w:color w:val="000000"/>
          <w:sz w:val="24"/>
          <w:szCs w:val="24"/>
        </w:rPr>
        <w:t>;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80</w:t>
      </w:r>
      <w:r w:rsidR="00226C66">
        <w:rPr>
          <w:rStyle w:val="15"/>
          <w:rFonts w:ascii="Times New Roman" w:hAnsi="Times New Roman" w:cs="Times New Roman"/>
          <w:color w:val="000000"/>
          <w:sz w:val="24"/>
          <w:szCs w:val="24"/>
        </w:rPr>
        <w:t>;</w:t>
      </w:r>
      <w:r w:rsidR="00B60A8D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75 и 70 мин.</w:t>
      </w:r>
    </w:p>
    <w:p w14:paraId="2DDFCA66" w14:textId="3582AF8B" w:rsidR="00EF6CF7" w:rsidRDefault="00EF6CF7" w:rsidP="003B6D0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По графику находят содержание воды в </w:t>
      </w:r>
      <w:r w:rsidR="00D950DB"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  <w:t>мкг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путем экстраполяции кривой, как показано на рисунке А.2.</w:t>
      </w:r>
    </w:p>
    <w:p w14:paraId="30C9AA4B" w14:textId="5AF9E981" w:rsidR="00145EDB" w:rsidRDefault="006B3C24" w:rsidP="00145EDB">
      <w:pPr>
        <w:ind w:right="57" w:firstLine="567"/>
        <w:jc w:val="center"/>
        <w:rPr>
          <w:rStyle w:val="15"/>
          <w:rFonts w:ascii="Times New Roman" w:hAnsi="Times New Roman" w:cs="Times New Roman"/>
          <w:sz w:val="24"/>
          <w:szCs w:val="24"/>
          <w:highlight w:val="green"/>
        </w:rPr>
      </w:pPr>
      <w:r w:rsidRPr="006B3C24">
        <w:rPr>
          <w:rStyle w:val="15"/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0832924" wp14:editId="395708D0">
            <wp:extent cx="5086350" cy="26574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95BE0" w14:textId="4396D244" w:rsidR="00226233" w:rsidRPr="00153279" w:rsidRDefault="00226233" w:rsidP="00EE4351">
      <w:pPr>
        <w:ind w:right="57" w:firstLine="567"/>
        <w:jc w:val="left"/>
        <w:rPr>
          <w:rStyle w:val="15"/>
          <w:rFonts w:ascii="Times New Roman" w:hAnsi="Times New Roman" w:cs="Times New Roman"/>
          <w:sz w:val="24"/>
          <w:szCs w:val="24"/>
        </w:rPr>
      </w:pPr>
      <w:r w:rsidRPr="00153279">
        <w:rPr>
          <w:rStyle w:val="15"/>
          <w:rFonts w:ascii="Times New Roman" w:hAnsi="Times New Roman" w:cs="Times New Roman"/>
          <w:sz w:val="24"/>
          <w:szCs w:val="24"/>
        </w:rPr>
        <w:t>Условные обозначения:</w:t>
      </w:r>
    </w:p>
    <w:p w14:paraId="04AD2D8C" w14:textId="07034AE2" w:rsidR="00226233" w:rsidRPr="00153279" w:rsidRDefault="00226233" w:rsidP="00EE4351">
      <w:pPr>
        <w:pStyle w:val="affc"/>
        <w:ind w:left="0" w:right="57" w:firstLine="567"/>
        <w:rPr>
          <w:rStyle w:val="affb"/>
          <w:rFonts w:ascii="Times New Roman" w:hAnsi="Times New Roman" w:cs="Times New Roman"/>
          <w:color w:val="000000"/>
          <w:sz w:val="24"/>
          <w:szCs w:val="24"/>
        </w:rPr>
      </w:pPr>
      <w:r w:rsidRPr="00153279">
        <w:rPr>
          <w:rStyle w:val="affb"/>
          <w:rFonts w:ascii="Times New Roman" w:hAnsi="Times New Roman" w:cs="Times New Roman"/>
          <w:color w:val="000000"/>
          <w:sz w:val="24"/>
          <w:szCs w:val="24"/>
        </w:rPr>
        <w:t xml:space="preserve">X </w:t>
      </w:r>
      <w:r w:rsidRPr="00153279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– </w:t>
      </w:r>
      <w:r w:rsidRPr="00153279">
        <w:rPr>
          <w:rStyle w:val="affb"/>
          <w:rFonts w:ascii="Times New Roman" w:hAnsi="Times New Roman" w:cs="Times New Roman"/>
          <w:color w:val="000000"/>
          <w:sz w:val="24"/>
          <w:szCs w:val="24"/>
        </w:rPr>
        <w:t>время, мин;</w:t>
      </w:r>
    </w:p>
    <w:p w14:paraId="58CFCB89" w14:textId="08182FFD" w:rsidR="00226233" w:rsidRPr="00153279" w:rsidRDefault="00226233" w:rsidP="00EE4351">
      <w:pPr>
        <w:pStyle w:val="affc"/>
        <w:ind w:left="0" w:right="57"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153279">
        <w:rPr>
          <w:rStyle w:val="affb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Y</w:t>
      </w:r>
      <w:r w:rsidRPr="00153279">
        <w:rPr>
          <w:rStyle w:val="affb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153279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– </w:t>
      </w:r>
      <w:r w:rsidRPr="00153279">
        <w:rPr>
          <w:rStyle w:val="affb"/>
          <w:rFonts w:ascii="Times New Roman" w:hAnsi="Times New Roman" w:cs="Times New Roman"/>
          <w:color w:val="000000"/>
          <w:sz w:val="24"/>
          <w:szCs w:val="24"/>
        </w:rPr>
        <w:t xml:space="preserve">содержание воды, </w:t>
      </w:r>
      <w:r w:rsidR="00D950DB" w:rsidRPr="00153279">
        <w:rPr>
          <w:rStyle w:val="affb"/>
          <w:rFonts w:ascii="Times New Roman" w:hAnsi="Times New Roman" w:cs="Times New Roman"/>
          <w:color w:val="000000"/>
          <w:sz w:val="24"/>
          <w:szCs w:val="24"/>
          <w:lang w:val="kk-KZ"/>
        </w:rPr>
        <w:t>мкг</w:t>
      </w:r>
    </w:p>
    <w:p w14:paraId="34057335" w14:textId="77777777" w:rsidR="00226233" w:rsidRPr="00153279" w:rsidRDefault="00226233" w:rsidP="00EE4351">
      <w:pPr>
        <w:spacing w:line="1" w:lineRule="exact"/>
        <w:rPr>
          <w:sz w:val="24"/>
          <w:lang/>
        </w:rPr>
      </w:pPr>
    </w:p>
    <w:p w14:paraId="50219504" w14:textId="77777777" w:rsidR="00226233" w:rsidRPr="007B5BA4" w:rsidRDefault="00226233" w:rsidP="00EE4351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7B5BA4"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</w:rPr>
        <w:t>________________</w:t>
      </w:r>
    </w:p>
    <w:p w14:paraId="07642364" w14:textId="73C0D132" w:rsidR="000B235A" w:rsidRPr="00153279" w:rsidRDefault="000B235A" w:rsidP="00EE4351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  <w:r w:rsidRPr="00153279">
        <w:rPr>
          <w:rStyle w:val="15"/>
          <w:rFonts w:ascii="Times New Roman" w:hAnsi="Times New Roman" w:cs="Times New Roman"/>
          <w:color w:val="000000"/>
          <w:sz w:val="20"/>
          <w:szCs w:val="20"/>
          <w:vertAlign w:val="superscript"/>
        </w:rPr>
        <w:t>а</w:t>
      </w:r>
      <w:r w:rsidRPr="00153279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Содержание воды в образце в </w:t>
      </w:r>
      <w:r w:rsidR="009843C1" w:rsidRPr="00153279">
        <w:rPr>
          <w:rStyle w:val="15"/>
          <w:rFonts w:ascii="Times New Roman" w:hAnsi="Times New Roman" w:cs="Times New Roman"/>
          <w:color w:val="000000"/>
          <w:sz w:val="20"/>
          <w:szCs w:val="20"/>
        </w:rPr>
        <w:t>мкг</w:t>
      </w:r>
      <w:r w:rsidRPr="00153279">
        <w:rPr>
          <w:rStyle w:val="15"/>
          <w:rFonts w:ascii="Times New Roman" w:hAnsi="Times New Roman" w:cs="Times New Roman"/>
          <w:color w:val="000000"/>
          <w:sz w:val="20"/>
          <w:szCs w:val="20"/>
        </w:rPr>
        <w:t>, полученное экстраполяцией кривой.</w:t>
      </w:r>
    </w:p>
    <w:p w14:paraId="7366312C" w14:textId="78273414" w:rsidR="000B235A" w:rsidRPr="00153279" w:rsidRDefault="00415F08" w:rsidP="00EE4351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  <w:r w:rsidRPr="00153279">
        <w:rPr>
          <w:rStyle w:val="15"/>
          <w:rFonts w:ascii="Times New Roman" w:hAnsi="Times New Roman" w:cs="Times New Roman"/>
          <w:color w:val="000000"/>
          <w:sz w:val="20"/>
          <w:szCs w:val="20"/>
          <w:vertAlign w:val="superscript"/>
          <w:lang w:val="en-US"/>
        </w:rPr>
        <w:t>b</w:t>
      </w:r>
      <w:r w:rsidR="000B235A" w:rsidRPr="00153279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Линия, полученная экстраполяцией.</w:t>
      </w:r>
    </w:p>
    <w:p w14:paraId="0238B004" w14:textId="77777777" w:rsidR="00EF6CF7" w:rsidRPr="00153279" w:rsidRDefault="00EF6CF7" w:rsidP="00EE4351">
      <w:pPr>
        <w:ind w:right="57" w:firstLine="567"/>
        <w:rPr>
          <w:sz w:val="24"/>
          <w:lang/>
        </w:rPr>
      </w:pPr>
    </w:p>
    <w:p w14:paraId="4FF8F10F" w14:textId="1B17B3ED" w:rsidR="00EF6CF7" w:rsidRPr="00153279" w:rsidRDefault="00EF6CF7" w:rsidP="00EE4351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  <w:r w:rsidRPr="00153279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Рисунок А.2 </w:t>
      </w:r>
      <w:r w:rsidR="00B60A8D" w:rsidRPr="00153279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153279">
        <w:rPr>
          <w:rStyle w:val="15"/>
          <w:rFonts w:ascii="Times New Roman" w:hAnsi="Times New Roman" w:cs="Times New Roman"/>
          <w:b/>
          <w:bCs/>
          <w:sz w:val="24"/>
          <w:szCs w:val="24"/>
        </w:rPr>
        <w:t>Кумулятивная кривая вода/время</w:t>
      </w:r>
    </w:p>
    <w:p w14:paraId="4364760E" w14:textId="77777777" w:rsidR="001737F7" w:rsidRPr="00153279" w:rsidRDefault="001737F7" w:rsidP="00EE4351">
      <w:pPr>
        <w:pStyle w:val="31"/>
        <w:keepNext/>
        <w:keepLines/>
        <w:spacing w:after="0" w:line="240" w:lineRule="auto"/>
        <w:ind w:right="57" w:firstLine="567"/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47" w:name="bookmark60"/>
    </w:p>
    <w:p w14:paraId="1C44A64A" w14:textId="4B5628B5" w:rsidR="00EF6CF7" w:rsidRPr="000B0B34" w:rsidRDefault="00EF6CF7" w:rsidP="000B0B34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sz w:val="24"/>
          <w:szCs w:val="24"/>
        </w:rPr>
      </w:pPr>
      <w:r w:rsidRPr="000B0B34">
        <w:rPr>
          <w:rStyle w:val="15"/>
          <w:rFonts w:ascii="Times New Roman" w:hAnsi="Times New Roman" w:cs="Times New Roman"/>
          <w:sz w:val="24"/>
          <w:szCs w:val="24"/>
        </w:rPr>
        <w:t>А.5.2 Выражение результатов</w:t>
      </w:r>
      <w:bookmarkEnd w:id="47"/>
    </w:p>
    <w:p w14:paraId="10AC368F" w14:textId="30DFAE3B" w:rsidR="00EF6CF7" w:rsidRDefault="00EF6CF7" w:rsidP="003B6D0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Со</w:t>
      </w:r>
      <w:r w:rsidRPr="006B3C24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держание воды </w:t>
      </w:r>
      <m:oMath>
        <m:r>
          <w:rPr>
            <w:rFonts w:ascii="Cambria Math" w:hAnsi="Cambria Math"/>
            <w:sz w:val="24"/>
          </w:rPr>
          <m:t>W</m:t>
        </m:r>
      </m:oMath>
      <w:r w:rsidRPr="006B3C24">
        <w:rPr>
          <w:rStyle w:val="15"/>
          <w:rFonts w:ascii="Times New Roman" w:hAnsi="Times New Roman" w:cs="Times New Roman"/>
          <w:color w:val="000000"/>
          <w:sz w:val="24"/>
          <w:szCs w:val="24"/>
        </w:rPr>
        <w:t>, указывают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в процентах от массы сегментов </w:t>
      </w:r>
      <w:r w:rsidR="007B5E40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крышек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в сушильном пистолете, как указано</w:t>
      </w:r>
      <w:r w:rsidR="00B60A8D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в формуле (А.1):</w:t>
      </w:r>
    </w:p>
    <w:p w14:paraId="04E07B6F" w14:textId="32EC0C12" w:rsidR="006B3C24" w:rsidRDefault="006B3C24" w:rsidP="003B6D0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2497D19A" w14:textId="65C153B7" w:rsidR="006B3C24" w:rsidRDefault="006B3C24" w:rsidP="006B3C24">
      <w:pPr>
        <w:pStyle w:val="afe"/>
        <w:spacing w:after="0"/>
        <w:ind w:right="57" w:firstLine="567"/>
        <w:jc w:val="right"/>
        <w:rPr>
          <w:sz w:val="24"/>
          <w:lang w:val="en-US"/>
        </w:rPr>
      </w:pPr>
      <m:oMath>
        <m:r>
          <w:rPr>
            <w:rFonts w:ascii="Cambria Math" w:hAnsi="Cambria Math"/>
            <w:sz w:val="24"/>
          </w:rPr>
          <m:t>W=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</w:rPr>
              <m:t>×10</m:t>
            </m:r>
          </m:den>
        </m:f>
      </m:oMath>
      <w:proofErr w:type="gramStart"/>
      <w:r>
        <w:rPr>
          <w:sz w:val="24"/>
          <w:lang w:val="en-US"/>
        </w:rPr>
        <w:t xml:space="preserve">,   </w:t>
      </w:r>
      <w:proofErr w:type="gramEnd"/>
      <w:r>
        <w:rPr>
          <w:sz w:val="24"/>
          <w:lang w:val="en-US"/>
        </w:rPr>
        <w:t xml:space="preserve">                      </w:t>
      </w:r>
      <w:r>
        <w:rPr>
          <w:sz w:val="24"/>
        </w:rPr>
        <w:t xml:space="preserve">                                  </w:t>
      </w:r>
      <w:r>
        <w:rPr>
          <w:sz w:val="24"/>
          <w:lang w:val="en-US"/>
        </w:rPr>
        <w:t xml:space="preserve">    (</w:t>
      </w:r>
      <w:r>
        <w:rPr>
          <w:sz w:val="24"/>
          <w:lang w:val="kk-KZ"/>
        </w:rPr>
        <w:t>А</w:t>
      </w:r>
      <w:r>
        <w:rPr>
          <w:sz w:val="24"/>
        </w:rPr>
        <w:t>.1</w:t>
      </w:r>
      <w:r>
        <w:rPr>
          <w:sz w:val="24"/>
          <w:lang w:val="en-US"/>
        </w:rPr>
        <w:t>)</w:t>
      </w:r>
    </w:p>
    <w:p w14:paraId="44B58D04" w14:textId="77777777" w:rsidR="006B3C24" w:rsidRPr="006B3C24" w:rsidRDefault="006B3C24" w:rsidP="006B3C24">
      <w:pPr>
        <w:pStyle w:val="afe"/>
        <w:spacing w:after="0"/>
        <w:ind w:right="57" w:firstLine="567"/>
        <w:jc w:val="right"/>
        <w:rPr>
          <w:sz w:val="24"/>
          <w:lang w:val="en-US"/>
        </w:rPr>
      </w:pPr>
    </w:p>
    <w:p w14:paraId="3187D71D" w14:textId="2E7269BB" w:rsidR="00EF6CF7" w:rsidRPr="00DD5FEC" w:rsidRDefault="00EF6CF7" w:rsidP="00CB2BC2">
      <w:pPr>
        <w:pStyle w:val="afe"/>
        <w:spacing w:after="0"/>
        <w:ind w:right="57"/>
        <w:rPr>
          <w:sz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m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</m:oMath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48" w:name="_Hlk143188155"/>
      <w:r w:rsidR="00B60A8D" w:rsidRPr="001A0D69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– </w:t>
      </w:r>
      <w:bookmarkEnd w:id="48"/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масса воды в </w:t>
      </w:r>
      <w:r w:rsidR="00393C45"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  <w:t>мкг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, определенная экстраполяцией кривой;</w:t>
      </w:r>
    </w:p>
    <w:p w14:paraId="43543F83" w14:textId="7C187D3A" w:rsidR="00EF6CF7" w:rsidRPr="00DD5FEC" w:rsidRDefault="006B3C24" w:rsidP="00CB2BC2">
      <w:pPr>
        <w:pStyle w:val="afe"/>
        <w:spacing w:after="0"/>
        <w:ind w:right="57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m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</m:oMath>
      <w:r w:rsidR="00B60A8D" w:rsidRPr="001A0D69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– </w:t>
      </w:r>
      <w:r w:rsidR="00EF6CF7"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масса сегментов </w:t>
      </w:r>
      <w:r w:rsidR="007B5E40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крышки</w:t>
      </w:r>
      <w:r w:rsidR="00EF6CF7"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в сушильном пистолете, в </w:t>
      </w:r>
      <w:r w:rsidR="00393C45"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  <w:t>см</w:t>
      </w:r>
      <w:r w:rsidR="00393C45" w:rsidRPr="00393C45">
        <w:rPr>
          <w:rStyle w:val="15"/>
          <w:rFonts w:ascii="Times New Roman" w:hAnsi="Times New Roman" w:cs="Times New Roman"/>
          <w:color w:val="000000"/>
          <w:sz w:val="24"/>
          <w:szCs w:val="24"/>
          <w:vertAlign w:val="superscript"/>
          <w:lang w:val="kk-KZ"/>
        </w:rPr>
        <w:t>3</w:t>
      </w:r>
      <w:r w:rsidR="00EF6CF7"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.</w:t>
      </w:r>
    </w:p>
    <w:p w14:paraId="72B0F6C7" w14:textId="1412097D" w:rsidR="00B60A8D" w:rsidRDefault="00EF6CF7" w:rsidP="003B6D05">
      <w:pPr>
        <w:pStyle w:val="31"/>
        <w:keepNext/>
        <w:keepLines/>
        <w:spacing w:after="0" w:line="240" w:lineRule="auto"/>
        <w:ind w:right="57" w:firstLine="567"/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49" w:name="bookmark62"/>
      <w:bookmarkStart w:id="50" w:name="_Toc143250016"/>
      <w:r w:rsidRPr="00DD5FEC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А.6 Комментарии и ограничения</w:t>
      </w:r>
      <w:bookmarkEnd w:id="49"/>
      <w:bookmarkEnd w:id="50"/>
    </w:p>
    <w:p w14:paraId="59E2A77A" w14:textId="6B2EAC74" w:rsidR="00EF6CF7" w:rsidRPr="000B0B34" w:rsidRDefault="00EF6CF7" w:rsidP="000B0B34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sz w:val="24"/>
          <w:szCs w:val="24"/>
        </w:rPr>
      </w:pPr>
      <w:r w:rsidRPr="000B0B34">
        <w:rPr>
          <w:rStyle w:val="15"/>
          <w:rFonts w:ascii="Times New Roman" w:hAnsi="Times New Roman" w:cs="Times New Roman"/>
          <w:sz w:val="24"/>
          <w:szCs w:val="24"/>
        </w:rPr>
        <w:t>А.6.1 Постоянное уменьшение наклона в конечной части кривой может быть результатом следующих факторов:</w:t>
      </w:r>
    </w:p>
    <w:p w14:paraId="673FC8F6" w14:textId="77777777" w:rsidR="00EF6CF7" w:rsidRPr="00DD5FEC" w:rsidRDefault="00EF6CF7" w:rsidP="00ED1F6B">
      <w:pPr>
        <w:pStyle w:val="afe"/>
        <w:widowControl w:val="0"/>
        <w:numPr>
          <w:ilvl w:val="0"/>
          <w:numId w:val="28"/>
        </w:numPr>
        <w:tabs>
          <w:tab w:val="left" w:pos="851"/>
        </w:tabs>
        <w:spacing w:after="0"/>
        <w:ind w:left="0" w:right="57" w:firstLine="567"/>
        <w:jc w:val="left"/>
        <w:rPr>
          <w:sz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дрейф прибора, включая остаточную влагу в газе-носителе;</w:t>
      </w:r>
    </w:p>
    <w:p w14:paraId="150D76D0" w14:textId="77777777" w:rsidR="00EF6CF7" w:rsidRPr="00DD5FEC" w:rsidRDefault="00EF6CF7" w:rsidP="00ED1F6B">
      <w:pPr>
        <w:pStyle w:val="afe"/>
        <w:widowControl w:val="0"/>
        <w:numPr>
          <w:ilvl w:val="0"/>
          <w:numId w:val="28"/>
        </w:numPr>
        <w:tabs>
          <w:tab w:val="left" w:pos="851"/>
        </w:tabs>
        <w:spacing w:after="0"/>
        <w:ind w:left="0" w:right="57" w:firstLine="567"/>
        <w:jc w:val="left"/>
        <w:rPr>
          <w:sz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побочные реакции с летучими веществами или продуктами разложения испытуемого материала;</w:t>
      </w:r>
    </w:p>
    <w:p w14:paraId="4093BD30" w14:textId="74734747" w:rsidR="00EF6CF7" w:rsidRPr="00DD5FEC" w:rsidRDefault="00EF6CF7" w:rsidP="00ED1F6B">
      <w:pPr>
        <w:pStyle w:val="afe"/>
        <w:widowControl w:val="0"/>
        <w:numPr>
          <w:ilvl w:val="0"/>
          <w:numId w:val="28"/>
        </w:numPr>
        <w:tabs>
          <w:tab w:val="left" w:pos="851"/>
        </w:tabs>
        <w:spacing w:after="0"/>
        <w:ind w:left="0" w:right="57" w:firstLine="567"/>
        <w:jc w:val="left"/>
        <w:rPr>
          <w:sz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медленная диффузия из внутренней области испытуемых частей </w:t>
      </w:r>
      <w:r w:rsidR="007B5E40">
        <w:rPr>
          <w:rStyle w:val="15"/>
          <w:rFonts w:ascii="Times New Roman" w:hAnsi="Times New Roman" w:cs="Times New Roman"/>
          <w:color w:val="000000"/>
          <w:sz w:val="24"/>
          <w:szCs w:val="24"/>
        </w:rPr>
        <w:t>крышки</w:t>
      </w: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.</w:t>
      </w:r>
    </w:p>
    <w:p w14:paraId="7ECDBA0B" w14:textId="77777777" w:rsidR="00EF6CF7" w:rsidRPr="00DD5FEC" w:rsidRDefault="00EF6CF7" w:rsidP="003202E7">
      <w:pPr>
        <w:pStyle w:val="afe"/>
        <w:spacing w:after="0"/>
        <w:ind w:right="57" w:firstLine="567"/>
        <w:rPr>
          <w:sz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Обратная экстраполяция компенсирует эффекты дрейфа и других воздействий.</w:t>
      </w:r>
    </w:p>
    <w:p w14:paraId="35672F82" w14:textId="77777777" w:rsidR="00EF6CF7" w:rsidRPr="00DD5FEC" w:rsidRDefault="00EF6CF7" w:rsidP="003202E7">
      <w:pPr>
        <w:pStyle w:val="afe"/>
        <w:spacing w:after="0"/>
        <w:ind w:right="57" w:firstLine="567"/>
        <w:rPr>
          <w:sz w:val="24"/>
        </w:rPr>
      </w:pPr>
      <w:r w:rsidRPr="00DD5FEC">
        <w:rPr>
          <w:rStyle w:val="15"/>
          <w:rFonts w:ascii="Times New Roman" w:hAnsi="Times New Roman" w:cs="Times New Roman"/>
          <w:color w:val="000000"/>
          <w:sz w:val="24"/>
          <w:szCs w:val="24"/>
        </w:rPr>
        <w:t>Медленную диффузию предупреждают путем минимизации толщины испытуемого материала.</w:t>
      </w:r>
    </w:p>
    <w:p w14:paraId="3F1A23F0" w14:textId="19C08B3D" w:rsidR="00766CAB" w:rsidRPr="000B0B34" w:rsidRDefault="00EF6CF7" w:rsidP="000B0B34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sz w:val="24"/>
          <w:szCs w:val="24"/>
        </w:rPr>
      </w:pPr>
      <w:r w:rsidRPr="000B0B34">
        <w:rPr>
          <w:rStyle w:val="15"/>
          <w:rFonts w:ascii="Times New Roman" w:hAnsi="Times New Roman" w:cs="Times New Roman"/>
          <w:sz w:val="24"/>
          <w:szCs w:val="24"/>
        </w:rPr>
        <w:t xml:space="preserve">А.6.2 Для ожидаемого содержания воды (остаточная влага) в диапазоне от 0,1 % до </w:t>
      </w:r>
      <w:r w:rsidR="00226C66">
        <w:rPr>
          <w:rStyle w:val="15"/>
          <w:rFonts w:ascii="Times New Roman" w:hAnsi="Times New Roman" w:cs="Times New Roman"/>
          <w:sz w:val="24"/>
          <w:szCs w:val="24"/>
        </w:rPr>
        <w:t xml:space="preserve">       </w:t>
      </w:r>
      <w:r w:rsidRPr="000B0B34">
        <w:rPr>
          <w:rStyle w:val="15"/>
          <w:rFonts w:ascii="Times New Roman" w:hAnsi="Times New Roman" w:cs="Times New Roman"/>
          <w:sz w:val="24"/>
          <w:szCs w:val="24"/>
        </w:rPr>
        <w:t>1,5 % подходящая масса образца составляет от 200 до 400 мг, что соответствует диапазону от 500 до 3000 мкг воды.</w:t>
      </w:r>
    </w:p>
    <w:p w14:paraId="5726CFC2" w14:textId="77777777" w:rsidR="00766CAB" w:rsidRDefault="00766CAB">
      <w:pPr>
        <w:jc w:val="left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14979091" w14:textId="569C4B06" w:rsidR="00766CAB" w:rsidRPr="00F64B98" w:rsidRDefault="00766CAB" w:rsidP="00766CAB">
      <w:pPr>
        <w:pStyle w:val="10"/>
        <w:pageBreakBefore/>
        <w:spacing w:before="0" w:after="0"/>
        <w:ind w:firstLine="567"/>
        <w:jc w:val="center"/>
        <w:rPr>
          <w:sz w:val="24"/>
          <w:szCs w:val="24"/>
          <w:lang w:val="en-US"/>
        </w:rPr>
      </w:pPr>
      <w:bookmarkStart w:id="51" w:name="_Toc47204097"/>
      <w:bookmarkStart w:id="52" w:name="_Toc143087163"/>
      <w:bookmarkStart w:id="53" w:name="_Toc143250017"/>
      <w:bookmarkStart w:id="54" w:name="_Toc422416441"/>
      <w:bookmarkStart w:id="55" w:name="_Toc422419042"/>
      <w:bookmarkStart w:id="56" w:name="_Toc422477402"/>
      <w:bookmarkStart w:id="57" w:name="_Toc422478279"/>
      <w:bookmarkStart w:id="58" w:name="_Toc422479733"/>
      <w:bookmarkStart w:id="59" w:name="_Toc422490934"/>
      <w:bookmarkStart w:id="60" w:name="_Toc460921745"/>
      <w:bookmarkStart w:id="61" w:name="_Toc462220266"/>
      <w:bookmarkStart w:id="62" w:name="_Toc9597720"/>
      <w:r>
        <w:rPr>
          <w:sz w:val="24"/>
          <w:szCs w:val="24"/>
        </w:rPr>
        <w:lastRenderedPageBreak/>
        <w:t>Библиография</w:t>
      </w:r>
      <w:bookmarkEnd w:id="51"/>
      <w:bookmarkEnd w:id="52"/>
      <w:bookmarkEnd w:id="53"/>
    </w:p>
    <w:p w14:paraId="44F7034A" w14:textId="77777777" w:rsidR="00AE680F" w:rsidRPr="006C47E9" w:rsidRDefault="00AE680F" w:rsidP="00AE680F">
      <w:pPr>
        <w:rPr>
          <w:sz w:val="24"/>
          <w:lang w:val="en-US"/>
        </w:rPr>
      </w:pPr>
    </w:p>
    <w:p w14:paraId="0D171D6D" w14:textId="5D7D9738" w:rsidR="00766CAB" w:rsidRPr="0095761E" w:rsidRDefault="00766CAB" w:rsidP="00766CAB">
      <w:pPr>
        <w:pStyle w:val="Style5"/>
        <w:widowControl/>
        <w:ind w:right="57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[1] ISO 554 Standard atmospheres for conditioning and/or testing </w:t>
      </w:r>
      <w:r w:rsidR="00AE680F"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– </w:t>
      </w:r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Specifications </w:t>
      </w:r>
      <w:r w:rsidR="00226C66"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(</w:t>
      </w:r>
      <w:proofErr w:type="spellStart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Атмосферы</w:t>
      </w:r>
      <w:proofErr w:type="spellEnd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стандартные</w:t>
      </w:r>
      <w:proofErr w:type="spellEnd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для</w:t>
      </w:r>
      <w:proofErr w:type="spellEnd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кондиционирования</w:t>
      </w:r>
      <w:proofErr w:type="spellEnd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и (</w:t>
      </w:r>
      <w:proofErr w:type="spellStart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или</w:t>
      </w:r>
      <w:proofErr w:type="spellEnd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) </w:t>
      </w:r>
      <w:proofErr w:type="spellStart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испытаний</w:t>
      </w:r>
      <w:proofErr w:type="spellEnd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proofErr w:type="spellStart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Технические</w:t>
      </w:r>
      <w:proofErr w:type="spellEnd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требования</w:t>
      </w:r>
      <w:proofErr w:type="spellEnd"/>
      <w:r w:rsidR="00226C66"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</w:t>
      </w:r>
    </w:p>
    <w:p w14:paraId="54B6C237" w14:textId="5140C1BB" w:rsidR="00766CAB" w:rsidRPr="0095761E" w:rsidRDefault="00766CAB" w:rsidP="00766CAB">
      <w:pPr>
        <w:pStyle w:val="Style5"/>
        <w:widowControl/>
        <w:ind w:right="57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[2] ISO 2230 Rubber products </w:t>
      </w:r>
      <w:r w:rsidR="00AE680F"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– </w:t>
      </w:r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Guidelines for storage (</w:t>
      </w:r>
      <w:proofErr w:type="spellStart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Изделия</w:t>
      </w:r>
      <w:proofErr w:type="spellEnd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резиновые</w:t>
      </w:r>
      <w:proofErr w:type="spellEnd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proofErr w:type="spellStart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Руководство</w:t>
      </w:r>
      <w:proofErr w:type="spellEnd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по</w:t>
      </w:r>
      <w:proofErr w:type="spellEnd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хранению</w:t>
      </w:r>
      <w:proofErr w:type="spellEnd"/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</w:t>
      </w:r>
    </w:p>
    <w:p w14:paraId="46950E50" w14:textId="6EF6369F" w:rsidR="00766CAB" w:rsidRPr="0095761E" w:rsidRDefault="00766CAB" w:rsidP="00766CAB">
      <w:pPr>
        <w:pStyle w:val="Style5"/>
        <w:widowControl/>
        <w:ind w:right="57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[3] ISO 15378 Primary packaging materials for medicinal products </w:t>
      </w:r>
      <w:r w:rsidR="00AE680F"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– </w:t>
      </w:r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Particular requirements for the application of ISO 9001:2000, with reference to Good Manufacturing Practice (GMP). </w:t>
      </w:r>
      <w:r w:rsidR="00226C66"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Первичные упаковочные материалы для лекарственных средств </w:t>
      </w:r>
      <w:r w:rsidR="00AE680F"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– </w:t>
      </w:r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Частные требования по применению </w:t>
      </w:r>
      <w:r w:rsidR="00F06E0D"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9001:20</w:t>
      </w:r>
      <w:r w:rsidR="00AE680F"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15</w:t>
      </w:r>
      <w:r w:rsidRPr="0095761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с учетом надлежащей производственной практики (GMP)</w:t>
      </w:r>
    </w:p>
    <w:p w14:paraId="4122BA94" w14:textId="77777777" w:rsidR="00F9723D" w:rsidRPr="00BD3545" w:rsidRDefault="00F9723D" w:rsidP="004C75DF">
      <w:pPr>
        <w:ind w:firstLine="720"/>
        <w:rPr>
          <w:szCs w:val="28"/>
        </w:rPr>
      </w:pPr>
      <w:bookmarkStart w:id="63" w:name="OLE_LINK37"/>
      <w:bookmarkStart w:id="64" w:name="OLE_LINK38"/>
      <w:bookmarkStart w:id="65" w:name="OLE_LINK39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C5C9A80" w14:textId="77777777" w:rsidR="00F9723D" w:rsidRPr="00BD3545" w:rsidRDefault="00F9723D" w:rsidP="004C75DF">
      <w:pPr>
        <w:ind w:firstLine="720"/>
        <w:rPr>
          <w:szCs w:val="28"/>
        </w:rPr>
      </w:pPr>
    </w:p>
    <w:p w14:paraId="37A01F6E" w14:textId="77777777" w:rsidR="00F9723D" w:rsidRPr="00BD3545" w:rsidRDefault="00F9723D" w:rsidP="004C75DF">
      <w:pPr>
        <w:ind w:firstLine="720"/>
        <w:rPr>
          <w:szCs w:val="28"/>
        </w:rPr>
      </w:pPr>
    </w:p>
    <w:p w14:paraId="14E28D6A" w14:textId="77777777" w:rsidR="00F9723D" w:rsidRPr="00BD3545" w:rsidRDefault="00F9723D" w:rsidP="004C75DF">
      <w:pPr>
        <w:ind w:firstLine="720"/>
        <w:rPr>
          <w:szCs w:val="28"/>
        </w:rPr>
      </w:pPr>
    </w:p>
    <w:p w14:paraId="5257D5CD" w14:textId="77777777" w:rsidR="00F9723D" w:rsidRPr="00BD3545" w:rsidRDefault="00F9723D" w:rsidP="004C75DF">
      <w:pPr>
        <w:ind w:firstLine="720"/>
        <w:rPr>
          <w:szCs w:val="28"/>
        </w:rPr>
      </w:pPr>
    </w:p>
    <w:p w14:paraId="0EB1FF74" w14:textId="77777777" w:rsidR="00F9723D" w:rsidRPr="00BD3545" w:rsidRDefault="00F9723D" w:rsidP="004C75DF">
      <w:pPr>
        <w:ind w:firstLine="720"/>
        <w:rPr>
          <w:szCs w:val="28"/>
        </w:rPr>
      </w:pPr>
    </w:p>
    <w:p w14:paraId="5DA1C0C8" w14:textId="77777777" w:rsidR="00F9723D" w:rsidRPr="00BD3545" w:rsidRDefault="00F9723D" w:rsidP="004C75DF">
      <w:pPr>
        <w:ind w:firstLine="720"/>
        <w:rPr>
          <w:szCs w:val="28"/>
        </w:rPr>
      </w:pPr>
    </w:p>
    <w:p w14:paraId="216DA8FA" w14:textId="77777777" w:rsidR="00F9723D" w:rsidRPr="00BD3545" w:rsidRDefault="00F9723D" w:rsidP="004C75DF">
      <w:pPr>
        <w:ind w:firstLine="720"/>
        <w:rPr>
          <w:szCs w:val="28"/>
        </w:rPr>
      </w:pPr>
    </w:p>
    <w:p w14:paraId="06F83D04" w14:textId="77777777" w:rsidR="00F9723D" w:rsidRPr="00BD3545" w:rsidRDefault="00F9723D" w:rsidP="004C75DF">
      <w:pPr>
        <w:ind w:firstLine="720"/>
        <w:rPr>
          <w:szCs w:val="28"/>
        </w:rPr>
      </w:pPr>
    </w:p>
    <w:p w14:paraId="7C496CC9" w14:textId="20B091DA" w:rsidR="00F9723D" w:rsidRPr="00BD3545" w:rsidRDefault="00F9723D" w:rsidP="004C75DF">
      <w:pPr>
        <w:ind w:firstLine="720"/>
        <w:rPr>
          <w:szCs w:val="28"/>
        </w:rPr>
      </w:pPr>
    </w:p>
    <w:p w14:paraId="30D81FD4" w14:textId="39781CA7" w:rsidR="000F61CC" w:rsidRPr="00BD3545" w:rsidRDefault="000F61CC" w:rsidP="004C75DF">
      <w:pPr>
        <w:ind w:firstLine="720"/>
        <w:rPr>
          <w:szCs w:val="28"/>
        </w:rPr>
      </w:pPr>
    </w:p>
    <w:p w14:paraId="4FF0181F" w14:textId="48DA34DA" w:rsidR="000F61CC" w:rsidRPr="00BD3545" w:rsidRDefault="000F61CC" w:rsidP="004C75DF">
      <w:pPr>
        <w:ind w:firstLine="720"/>
        <w:rPr>
          <w:szCs w:val="28"/>
        </w:rPr>
      </w:pPr>
    </w:p>
    <w:p w14:paraId="762A75FE" w14:textId="55FD9991" w:rsidR="000F61CC" w:rsidRPr="00BD3545" w:rsidRDefault="000F61CC" w:rsidP="004C75DF">
      <w:pPr>
        <w:ind w:firstLine="720"/>
        <w:rPr>
          <w:szCs w:val="28"/>
        </w:rPr>
      </w:pPr>
    </w:p>
    <w:p w14:paraId="7CF93919" w14:textId="001063BB" w:rsidR="000F61CC" w:rsidRPr="00BD3545" w:rsidRDefault="000F61CC" w:rsidP="004C75DF">
      <w:pPr>
        <w:ind w:firstLine="720"/>
        <w:rPr>
          <w:szCs w:val="28"/>
        </w:rPr>
      </w:pPr>
    </w:p>
    <w:p w14:paraId="0FCEA2ED" w14:textId="054D151A" w:rsidR="000F61CC" w:rsidRPr="00BD3545" w:rsidRDefault="000F61CC" w:rsidP="004C75DF">
      <w:pPr>
        <w:ind w:firstLine="720"/>
        <w:rPr>
          <w:szCs w:val="28"/>
        </w:rPr>
      </w:pPr>
    </w:p>
    <w:p w14:paraId="792F2DA6" w14:textId="21F73196" w:rsidR="000F61CC" w:rsidRPr="00BD3545" w:rsidRDefault="000F61CC" w:rsidP="004C75DF">
      <w:pPr>
        <w:ind w:firstLine="720"/>
        <w:rPr>
          <w:szCs w:val="28"/>
        </w:rPr>
      </w:pPr>
    </w:p>
    <w:p w14:paraId="233607B5" w14:textId="6AD277C7" w:rsidR="000F61CC" w:rsidRPr="00BD3545" w:rsidRDefault="000F61CC" w:rsidP="004C75DF">
      <w:pPr>
        <w:ind w:firstLine="720"/>
        <w:rPr>
          <w:szCs w:val="28"/>
        </w:rPr>
      </w:pPr>
    </w:p>
    <w:p w14:paraId="274A0302" w14:textId="5D6224FD" w:rsidR="000F61CC" w:rsidRPr="00BD3545" w:rsidRDefault="000F61CC" w:rsidP="004C75DF">
      <w:pPr>
        <w:ind w:firstLine="720"/>
        <w:rPr>
          <w:szCs w:val="28"/>
        </w:rPr>
      </w:pPr>
    </w:p>
    <w:p w14:paraId="1931DFC5" w14:textId="29624496" w:rsidR="000F61CC" w:rsidRPr="00BD3545" w:rsidRDefault="000F61CC" w:rsidP="004C75DF">
      <w:pPr>
        <w:ind w:firstLine="720"/>
        <w:rPr>
          <w:szCs w:val="28"/>
        </w:rPr>
      </w:pPr>
    </w:p>
    <w:p w14:paraId="39EDF4ED" w14:textId="78D9F80B" w:rsidR="000F61CC" w:rsidRPr="00BD3545" w:rsidRDefault="000F61CC" w:rsidP="004C75DF">
      <w:pPr>
        <w:ind w:firstLine="720"/>
        <w:rPr>
          <w:szCs w:val="28"/>
        </w:rPr>
      </w:pPr>
    </w:p>
    <w:p w14:paraId="5D0DB6EE" w14:textId="722FA8E4" w:rsidR="000F61CC" w:rsidRPr="00BD3545" w:rsidRDefault="000F61CC" w:rsidP="004C75DF">
      <w:pPr>
        <w:ind w:firstLine="720"/>
        <w:rPr>
          <w:szCs w:val="28"/>
        </w:rPr>
      </w:pPr>
    </w:p>
    <w:p w14:paraId="296F2A44" w14:textId="77777777" w:rsidR="000F61CC" w:rsidRPr="00BD3545" w:rsidRDefault="000F61CC" w:rsidP="004C75DF">
      <w:pPr>
        <w:ind w:firstLine="720"/>
        <w:rPr>
          <w:szCs w:val="28"/>
        </w:rPr>
      </w:pPr>
    </w:p>
    <w:p w14:paraId="27DF4CEA" w14:textId="77777777" w:rsidR="00F9723D" w:rsidRPr="00BD3545" w:rsidRDefault="00F9723D" w:rsidP="004C75DF">
      <w:pPr>
        <w:ind w:firstLine="720"/>
        <w:rPr>
          <w:szCs w:val="28"/>
        </w:rPr>
      </w:pPr>
    </w:p>
    <w:p w14:paraId="3C966415" w14:textId="77777777" w:rsidR="00F9723D" w:rsidRPr="00BD3545" w:rsidRDefault="00F9723D" w:rsidP="004C75DF">
      <w:pPr>
        <w:ind w:firstLine="720"/>
        <w:rPr>
          <w:szCs w:val="28"/>
        </w:rPr>
      </w:pPr>
    </w:p>
    <w:p w14:paraId="708A4082" w14:textId="77777777" w:rsidR="00F9723D" w:rsidRPr="00BD3545" w:rsidRDefault="00F9723D" w:rsidP="004C75DF">
      <w:pPr>
        <w:ind w:firstLine="720"/>
        <w:rPr>
          <w:szCs w:val="28"/>
        </w:rPr>
      </w:pPr>
    </w:p>
    <w:p w14:paraId="02D9B4FD" w14:textId="7794D698" w:rsidR="00F9723D" w:rsidRPr="00BD3545" w:rsidRDefault="00F9723D" w:rsidP="004C75DF">
      <w:pPr>
        <w:ind w:firstLine="720"/>
        <w:rPr>
          <w:szCs w:val="28"/>
          <w:lang w:val="kk-KZ"/>
        </w:rPr>
      </w:pPr>
    </w:p>
    <w:p w14:paraId="23F980B4" w14:textId="77777777" w:rsidR="00EC1875" w:rsidRPr="00BD3545" w:rsidRDefault="00EC1875" w:rsidP="004C75DF">
      <w:pPr>
        <w:ind w:firstLine="720"/>
        <w:rPr>
          <w:szCs w:val="28"/>
          <w:lang w:val="kk-KZ"/>
        </w:rPr>
      </w:pPr>
    </w:p>
    <w:p w14:paraId="750107D4" w14:textId="77777777" w:rsidR="004C75DF" w:rsidRPr="00BD3545" w:rsidRDefault="004C75DF" w:rsidP="004C75DF">
      <w:pPr>
        <w:ind w:firstLine="720"/>
        <w:rPr>
          <w:szCs w:val="28"/>
        </w:rPr>
      </w:pPr>
    </w:p>
    <w:p w14:paraId="43963984" w14:textId="77777777" w:rsidR="00B53285" w:rsidRPr="00BD3545" w:rsidRDefault="00B53285" w:rsidP="00B53285">
      <w:pPr>
        <w:ind w:firstLine="720"/>
        <w:rPr>
          <w:szCs w:val="28"/>
        </w:rPr>
      </w:pPr>
    </w:p>
    <w:p w14:paraId="75296447" w14:textId="12D06B7F" w:rsidR="0095157D" w:rsidRPr="00BD3545" w:rsidRDefault="0051794E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BD3545">
        <w:rPr>
          <w:rFonts w:ascii="Times New Roman" w:hAnsi="Times New Roman" w:cs="Times New Roman"/>
          <w:b/>
        </w:rPr>
        <w:t>МКС 1</w:t>
      </w:r>
      <w:r w:rsidR="00A61E04" w:rsidRPr="00BD3545">
        <w:rPr>
          <w:rFonts w:ascii="Times New Roman" w:hAnsi="Times New Roman" w:cs="Times New Roman"/>
          <w:b/>
        </w:rPr>
        <w:t>7</w:t>
      </w:r>
      <w:r w:rsidRPr="00BD3545">
        <w:rPr>
          <w:rFonts w:ascii="Times New Roman" w:hAnsi="Times New Roman" w:cs="Times New Roman"/>
          <w:b/>
        </w:rPr>
        <w:t>.</w:t>
      </w:r>
      <w:r w:rsidR="00A61E04" w:rsidRPr="00BD3545">
        <w:rPr>
          <w:rFonts w:ascii="Times New Roman" w:hAnsi="Times New Roman" w:cs="Times New Roman"/>
          <w:b/>
        </w:rPr>
        <w:t>0</w:t>
      </w:r>
      <w:r w:rsidRPr="00BD3545">
        <w:rPr>
          <w:rFonts w:ascii="Times New Roman" w:hAnsi="Times New Roman" w:cs="Times New Roman"/>
          <w:b/>
        </w:rPr>
        <w:t>40.</w:t>
      </w:r>
      <w:r w:rsidR="00200C0A" w:rsidRPr="00BD3545">
        <w:rPr>
          <w:rFonts w:ascii="Times New Roman" w:hAnsi="Times New Roman" w:cs="Times New Roman"/>
          <w:b/>
          <w:lang w:val="kk-KZ"/>
        </w:rPr>
        <w:t>2</w:t>
      </w:r>
      <w:r w:rsidRPr="00BD3545">
        <w:rPr>
          <w:rFonts w:ascii="Times New Roman" w:hAnsi="Times New Roman" w:cs="Times New Roman"/>
          <w:b/>
        </w:rPr>
        <w:t xml:space="preserve">0 </w:t>
      </w:r>
      <w:r w:rsidR="0000151F" w:rsidRPr="00BD3545">
        <w:rPr>
          <w:rFonts w:ascii="Times New Roman" w:hAnsi="Times New Roman" w:cs="Times New Roman"/>
          <w:b/>
        </w:rPr>
        <w:t>(</w:t>
      </w:r>
      <w:r w:rsidR="0095157D" w:rsidRPr="00BD3545">
        <w:rPr>
          <w:rFonts w:ascii="Times New Roman" w:hAnsi="Times New Roman" w:cs="Times New Roman"/>
          <w:b/>
          <w:lang w:val="en-US"/>
        </w:rPr>
        <w:t>IDT</w:t>
      </w:r>
      <w:r w:rsidR="00E10DF0" w:rsidRPr="00BD3545">
        <w:rPr>
          <w:rFonts w:ascii="Times New Roman" w:hAnsi="Times New Roman" w:cs="Times New Roman"/>
          <w:b/>
        </w:rPr>
        <w:t>)</w:t>
      </w:r>
    </w:p>
    <w:p w14:paraId="358419A1" w14:textId="3029EB94" w:rsidR="00F75A06" w:rsidRPr="00BD3545" w:rsidRDefault="00B53285" w:rsidP="006E0B0E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/>
        </w:rPr>
      </w:pPr>
      <w:r w:rsidRPr="00BD3545">
        <w:rPr>
          <w:rFonts w:ascii="Times New Roman" w:hAnsi="Times New Roman" w:cs="Times New Roman"/>
        </w:rPr>
        <w:tab/>
      </w:r>
      <w:r w:rsidR="00C14F9F" w:rsidRPr="00BD3545">
        <w:rPr>
          <w:rFonts w:ascii="Times New Roman" w:hAnsi="Times New Roman" w:cs="Times New Roman"/>
          <w:b/>
          <w:bCs/>
        </w:rPr>
        <w:t>Ключевые слова:</w:t>
      </w:r>
      <w:r w:rsidR="00C14F9F" w:rsidRPr="00BD3545">
        <w:rPr>
          <w:rFonts w:ascii="Times New Roman" w:hAnsi="Times New Roman" w:cs="Times New Roman"/>
        </w:rPr>
        <w:t xml:space="preserve"> </w:t>
      </w:r>
      <w:r w:rsidR="005D2793" w:rsidRPr="00BD3545">
        <w:rPr>
          <w:rFonts w:ascii="Times New Roman" w:hAnsi="Times New Roman" w:cs="Times New Roman"/>
        </w:rPr>
        <w:t xml:space="preserve">укупорочные средства, лекарственные препараты, </w:t>
      </w:r>
      <w:r w:rsidR="005D2793" w:rsidRPr="00BD3545">
        <w:rPr>
          <w:rFonts w:ascii="Times New Roman" w:hAnsi="Times New Roman" w:cs="Times New Roman"/>
          <w:lang w:val="kk-KZ"/>
        </w:rPr>
        <w:t>крышки</w:t>
      </w:r>
      <w:r w:rsidR="005D2793" w:rsidRPr="00BD3545">
        <w:rPr>
          <w:rFonts w:ascii="Times New Roman" w:hAnsi="Times New Roman" w:cs="Times New Roman"/>
        </w:rPr>
        <w:t xml:space="preserve"> для </w:t>
      </w:r>
      <w:proofErr w:type="spellStart"/>
      <w:r w:rsidR="005D2793" w:rsidRPr="00BD3545">
        <w:rPr>
          <w:rFonts w:ascii="Times New Roman" w:hAnsi="Times New Roman" w:cs="Times New Roman"/>
        </w:rPr>
        <w:t>лиофилизированных</w:t>
      </w:r>
      <w:proofErr w:type="spellEnd"/>
      <w:r w:rsidR="005D2793" w:rsidRPr="00BD3545">
        <w:rPr>
          <w:rFonts w:ascii="Times New Roman" w:hAnsi="Times New Roman" w:cs="Times New Roman"/>
          <w:lang w:val="kk-KZ"/>
        </w:rPr>
        <w:t xml:space="preserve"> </w:t>
      </w:r>
      <w:r w:rsidR="005D2793" w:rsidRPr="00BD3545">
        <w:rPr>
          <w:rFonts w:ascii="Times New Roman" w:hAnsi="Times New Roman" w:cs="Times New Roman"/>
        </w:rPr>
        <w:t>инъекционных лекарственных форм</w:t>
      </w:r>
    </w:p>
    <w:p w14:paraId="27D80E81" w14:textId="08EA4548" w:rsidR="00F75A06" w:rsidRPr="00BD3545" w:rsidRDefault="00F75A06" w:rsidP="00F75A06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04AE0C4" w14:textId="77777777" w:rsidR="006E0B0E" w:rsidRPr="00BD3545" w:rsidRDefault="006E0B0E" w:rsidP="006E0B0E">
      <w:pPr>
        <w:pStyle w:val="Style41"/>
        <w:pBdr>
          <w:bottom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BD3545">
        <w:rPr>
          <w:rFonts w:ascii="Times New Roman" w:hAnsi="Times New Roman" w:cs="Times New Roman"/>
          <w:b/>
        </w:rPr>
        <w:lastRenderedPageBreak/>
        <w:t>МКС 17.040.</w:t>
      </w:r>
      <w:r w:rsidRPr="00BD3545">
        <w:rPr>
          <w:rFonts w:ascii="Times New Roman" w:hAnsi="Times New Roman" w:cs="Times New Roman"/>
          <w:b/>
          <w:lang w:val="kk-KZ"/>
        </w:rPr>
        <w:t>2</w:t>
      </w:r>
      <w:r w:rsidRPr="00BD3545">
        <w:rPr>
          <w:rFonts w:ascii="Times New Roman" w:hAnsi="Times New Roman" w:cs="Times New Roman"/>
          <w:b/>
        </w:rPr>
        <w:t>0 (</w:t>
      </w:r>
      <w:r w:rsidRPr="00BD3545">
        <w:rPr>
          <w:rFonts w:ascii="Times New Roman" w:hAnsi="Times New Roman" w:cs="Times New Roman"/>
          <w:b/>
          <w:lang w:val="en-US"/>
        </w:rPr>
        <w:t>IDT</w:t>
      </w:r>
      <w:r w:rsidRPr="00BD3545">
        <w:rPr>
          <w:rFonts w:ascii="Times New Roman" w:hAnsi="Times New Roman" w:cs="Times New Roman"/>
          <w:b/>
        </w:rPr>
        <w:t>)</w:t>
      </w:r>
    </w:p>
    <w:p w14:paraId="1E709707" w14:textId="77777777" w:rsidR="006E0B0E" w:rsidRPr="00BD3545" w:rsidRDefault="006E0B0E" w:rsidP="00F75A06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bookmarkEnd w:id="63"/>
    <w:bookmarkEnd w:id="64"/>
    <w:bookmarkEnd w:id="65"/>
    <w:p w14:paraId="301D9B75" w14:textId="77777777" w:rsidR="005D2793" w:rsidRPr="00BD3545" w:rsidRDefault="005D2793" w:rsidP="005D2793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</w:rPr>
      </w:pPr>
      <w:r w:rsidRPr="00BD3545">
        <w:rPr>
          <w:rFonts w:ascii="Times New Roman" w:hAnsi="Times New Roman" w:cs="Times New Roman"/>
        </w:rPr>
        <w:tab/>
      </w:r>
      <w:r w:rsidRPr="00BD3545">
        <w:rPr>
          <w:rFonts w:ascii="Times New Roman" w:hAnsi="Times New Roman" w:cs="Times New Roman"/>
          <w:b/>
          <w:bCs/>
        </w:rPr>
        <w:t>Ключевые слова:</w:t>
      </w:r>
      <w:r w:rsidRPr="00BD3545">
        <w:rPr>
          <w:rFonts w:ascii="Times New Roman" w:hAnsi="Times New Roman" w:cs="Times New Roman"/>
        </w:rPr>
        <w:t xml:space="preserve"> укупорочные средства, лекарственные препараты, </w:t>
      </w:r>
      <w:r w:rsidRPr="00BD3545">
        <w:rPr>
          <w:rFonts w:ascii="Times New Roman" w:hAnsi="Times New Roman" w:cs="Times New Roman"/>
          <w:lang w:val="kk-KZ"/>
        </w:rPr>
        <w:t>крышки</w:t>
      </w:r>
      <w:r w:rsidRPr="00BD3545">
        <w:rPr>
          <w:rFonts w:ascii="Times New Roman" w:hAnsi="Times New Roman" w:cs="Times New Roman"/>
        </w:rPr>
        <w:t xml:space="preserve"> для </w:t>
      </w:r>
      <w:proofErr w:type="spellStart"/>
      <w:r w:rsidRPr="00BD3545">
        <w:rPr>
          <w:rFonts w:ascii="Times New Roman" w:hAnsi="Times New Roman" w:cs="Times New Roman"/>
        </w:rPr>
        <w:t>лиофилизированных</w:t>
      </w:r>
      <w:proofErr w:type="spellEnd"/>
      <w:r w:rsidRPr="00BD3545">
        <w:rPr>
          <w:rFonts w:ascii="Times New Roman" w:hAnsi="Times New Roman" w:cs="Times New Roman"/>
          <w:lang w:val="kk-KZ"/>
        </w:rPr>
        <w:t xml:space="preserve"> </w:t>
      </w:r>
      <w:r w:rsidRPr="00BD3545">
        <w:rPr>
          <w:rFonts w:ascii="Times New Roman" w:hAnsi="Times New Roman" w:cs="Times New Roman"/>
        </w:rPr>
        <w:t>инъекционных лекарственных форм</w:t>
      </w:r>
    </w:p>
    <w:p w14:paraId="5753B602" w14:textId="7E36DFE4" w:rsidR="00643A9A" w:rsidRPr="005D2793" w:rsidRDefault="00643A9A" w:rsidP="000320BC">
      <w:pPr>
        <w:pStyle w:val="Default"/>
        <w:rPr>
          <w:color w:val="FF0000"/>
        </w:rPr>
      </w:pPr>
    </w:p>
    <w:p w14:paraId="1925CBE8" w14:textId="77777777" w:rsidR="006B3C24" w:rsidRPr="00A94074" w:rsidRDefault="006B3C24" w:rsidP="006B3C24">
      <w:pPr>
        <w:suppressAutoHyphens/>
        <w:ind w:firstLine="567"/>
        <w:rPr>
          <w:sz w:val="24"/>
        </w:rPr>
      </w:pPr>
      <w:bookmarkStart w:id="66" w:name="_Hlk47018781"/>
      <w:r w:rsidRPr="00A94074">
        <w:rPr>
          <w:sz w:val="24"/>
        </w:rPr>
        <w:t>РАЗРАБОТЧИК:</w:t>
      </w:r>
    </w:p>
    <w:p w14:paraId="5A0C40DF" w14:textId="77777777" w:rsidR="006B3C24" w:rsidRPr="00726775" w:rsidRDefault="006B3C24" w:rsidP="006B3C24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proofErr w:type="spellStart"/>
      <w:r>
        <w:rPr>
          <w:sz w:val="24"/>
          <w:lang w:val="en-US"/>
        </w:rPr>
        <w:t>NavyCo</w:t>
      </w:r>
      <w:proofErr w:type="spellEnd"/>
      <w:r w:rsidRPr="00A94074">
        <w:rPr>
          <w:sz w:val="24"/>
        </w:rPr>
        <w:t xml:space="preserve">» </w:t>
      </w:r>
    </w:p>
    <w:p w14:paraId="232190B1" w14:textId="77777777" w:rsidR="006B3C24" w:rsidRPr="00A94074" w:rsidRDefault="006B3C24" w:rsidP="006B3C24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14:paraId="59B89C6F" w14:textId="77777777" w:rsidR="006B3C24" w:rsidRPr="00A94074" w:rsidRDefault="006B3C24" w:rsidP="006B3C24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99"/>
        <w:gridCol w:w="3133"/>
        <w:gridCol w:w="1907"/>
      </w:tblGrid>
      <w:tr w:rsidR="006B3C24" w:rsidRPr="00CA2132" w14:paraId="70A365C8" w14:textId="77777777" w:rsidTr="00B851C7">
        <w:tc>
          <w:tcPr>
            <w:tcW w:w="2386" w:type="pct"/>
          </w:tcPr>
          <w:p w14:paraId="1A5628C4" w14:textId="77777777" w:rsidR="006B3C24" w:rsidRPr="00A94074" w:rsidRDefault="006B3C24" w:rsidP="00B851C7">
            <w:pPr>
              <w:suppressAutoHyphens/>
              <w:ind w:left="567" w:firstLine="29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14:paraId="7666A3E4" w14:textId="77777777" w:rsidR="006B3C24" w:rsidRPr="00A94074" w:rsidRDefault="006B3C24" w:rsidP="00B851C7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proofErr w:type="spellStart"/>
            <w:r>
              <w:rPr>
                <w:sz w:val="24"/>
                <w:lang w:val="en-US"/>
              </w:rPr>
              <w:t>NavyCo</w:t>
            </w:r>
            <w:proofErr w:type="spellEnd"/>
            <w:r w:rsidRPr="00A94074">
              <w:rPr>
                <w:sz w:val="24"/>
                <w:lang w:val="en-US"/>
              </w:rPr>
              <w:t>»</w:t>
            </w:r>
          </w:p>
          <w:p w14:paraId="5AAA66F9" w14:textId="77777777" w:rsidR="006B3C24" w:rsidRPr="00A94074" w:rsidRDefault="006B3C24" w:rsidP="00B851C7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563D561E" w14:textId="77777777" w:rsidR="006B3C24" w:rsidRPr="00A94074" w:rsidRDefault="006B3C24" w:rsidP="00B851C7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0A1D99D0" w14:textId="77777777" w:rsidR="006B3C24" w:rsidRPr="00A94074" w:rsidRDefault="006B3C24" w:rsidP="00B851C7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14:paraId="2CA27D08" w14:textId="77777777" w:rsidR="006B3C24" w:rsidRPr="00F46D6E" w:rsidRDefault="006B3C24" w:rsidP="00B851C7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>
              <w:rPr>
                <w:color w:val="000000"/>
                <w:sz w:val="24"/>
                <w:lang w:eastAsia="en-US"/>
              </w:rPr>
              <w:t>Нуртазин</w:t>
            </w:r>
            <w:proofErr w:type="spellEnd"/>
          </w:p>
        </w:tc>
      </w:tr>
      <w:tr w:rsidR="006B3C24" w:rsidRPr="00CA2132" w14:paraId="41D09366" w14:textId="77777777" w:rsidTr="00B851C7">
        <w:tc>
          <w:tcPr>
            <w:tcW w:w="2386" w:type="pct"/>
          </w:tcPr>
          <w:p w14:paraId="4784AD9B" w14:textId="77777777" w:rsidR="006B3C24" w:rsidRPr="00A94074" w:rsidRDefault="006B3C24" w:rsidP="00B851C7">
            <w:pPr>
              <w:suppressAutoHyphens/>
              <w:ind w:firstLine="596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14:paraId="4804E834" w14:textId="77777777" w:rsidR="006B3C24" w:rsidRPr="00A94074" w:rsidRDefault="006B3C24" w:rsidP="00B851C7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proofErr w:type="spellStart"/>
            <w:r>
              <w:rPr>
                <w:sz w:val="24"/>
                <w:lang w:val="en-US"/>
              </w:rPr>
              <w:t>NavyCo</w:t>
            </w:r>
            <w:proofErr w:type="spellEnd"/>
            <w:r w:rsidRPr="00A94074">
              <w:rPr>
                <w:sz w:val="24"/>
                <w:lang w:val="en-US"/>
              </w:rPr>
              <w:t>»</w:t>
            </w:r>
          </w:p>
          <w:p w14:paraId="7F4CE502" w14:textId="77777777" w:rsidR="006B3C24" w:rsidRPr="00A94074" w:rsidRDefault="006B3C24" w:rsidP="00B851C7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43FA80ED" w14:textId="77777777" w:rsidR="006B3C24" w:rsidRPr="00A94074" w:rsidRDefault="006B3C24" w:rsidP="00B851C7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7C30E008" w14:textId="77777777" w:rsidR="006B3C24" w:rsidRPr="00A94074" w:rsidRDefault="006B3C24" w:rsidP="00B851C7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14:paraId="7A0F8E3C" w14:textId="77777777" w:rsidR="006B3C24" w:rsidRPr="00F46D6E" w:rsidRDefault="006B3C24" w:rsidP="00B851C7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lang w:eastAsia="en-US"/>
              </w:rPr>
              <w:t>Ибраева</w:t>
            </w:r>
          </w:p>
        </w:tc>
      </w:tr>
    </w:tbl>
    <w:bookmarkEnd w:id="66"/>
    <w:p w14:paraId="35039AEF" w14:textId="77777777" w:rsidR="00D345F6" w:rsidRPr="001567BA" w:rsidRDefault="00D344FA" w:rsidP="00264E03">
      <w:pPr>
        <w:shd w:val="clear" w:color="auto" w:fill="FFFFFF"/>
        <w:ind w:left="2160" w:firstLine="567"/>
        <w:rPr>
          <w:color w:val="FF0000"/>
          <w:spacing w:val="-6"/>
          <w:sz w:val="16"/>
          <w:szCs w:val="16"/>
        </w:rPr>
      </w:pPr>
      <w:r w:rsidRPr="001567BA">
        <w:rPr>
          <w:color w:val="FF0000"/>
          <w:spacing w:val="-6"/>
          <w:sz w:val="16"/>
          <w:szCs w:val="16"/>
        </w:rPr>
        <w:t xml:space="preserve">    </w:t>
      </w:r>
    </w:p>
    <w:p w14:paraId="665B9000" w14:textId="77777777" w:rsidR="007853F7" w:rsidRPr="001567BA" w:rsidRDefault="007853F7" w:rsidP="00264E03">
      <w:pPr>
        <w:shd w:val="clear" w:color="auto" w:fill="FFFFFF"/>
        <w:ind w:left="2160" w:firstLine="567"/>
        <w:rPr>
          <w:color w:val="FF0000"/>
        </w:rPr>
      </w:pPr>
    </w:p>
    <w:p w14:paraId="61B02D49" w14:textId="77777777"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4D3AE2">
      <w:headerReference w:type="even" r:id="rId17"/>
      <w:type w:val="nextColumn"/>
      <w:pgSz w:w="11906" w:h="16838" w:code="9"/>
      <w:pgMar w:top="1418" w:right="1133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E5C06" w14:textId="77777777" w:rsidR="002F57E7" w:rsidRDefault="002F57E7">
      <w:r>
        <w:separator/>
      </w:r>
    </w:p>
    <w:p w14:paraId="760CFCBC" w14:textId="77777777" w:rsidR="002F57E7" w:rsidRDefault="002F57E7"/>
  </w:endnote>
  <w:endnote w:type="continuationSeparator" w:id="0">
    <w:p w14:paraId="60D7E3CB" w14:textId="77777777" w:rsidR="002F57E7" w:rsidRDefault="002F57E7">
      <w:r>
        <w:continuationSeparator/>
      </w:r>
    </w:p>
    <w:p w14:paraId="554AC820" w14:textId="77777777" w:rsidR="002F57E7" w:rsidRDefault="002F57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42450" w14:textId="77777777" w:rsidR="009E6402" w:rsidRPr="00205DDC" w:rsidRDefault="009E6402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43AA5" w14:textId="77777777" w:rsidR="009E6402" w:rsidRPr="00235499" w:rsidRDefault="009E6402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51DFE" w14:textId="77777777" w:rsidR="009E6402" w:rsidRDefault="009E6402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721EF" w14:textId="77777777" w:rsidR="002F57E7" w:rsidRDefault="002F57E7">
      <w:r>
        <w:separator/>
      </w:r>
    </w:p>
    <w:p w14:paraId="4B4DAEC8" w14:textId="77777777" w:rsidR="002F57E7" w:rsidRDefault="002F57E7"/>
  </w:footnote>
  <w:footnote w:type="continuationSeparator" w:id="0">
    <w:p w14:paraId="2092BEB5" w14:textId="77777777" w:rsidR="002F57E7" w:rsidRDefault="002F57E7">
      <w:r>
        <w:continuationSeparator/>
      </w:r>
    </w:p>
    <w:p w14:paraId="38AAE91D" w14:textId="77777777" w:rsidR="002F57E7" w:rsidRDefault="002F57E7"/>
  </w:footnote>
  <w:footnote w:id="1">
    <w:p w14:paraId="3B596516" w14:textId="31F3448E" w:rsidR="00275EE4" w:rsidRDefault="00275EE4" w:rsidP="00275EE4">
      <w:pPr>
        <w:pStyle w:val="a6"/>
        <w:ind w:firstLine="567"/>
      </w:pPr>
      <w:r>
        <w:rPr>
          <w:rStyle w:val="a8"/>
        </w:rPr>
        <w:t>*</w:t>
      </w:r>
      <w:r>
        <w:t xml:space="preserve"> Действует только для датированной ссылки.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B3F64" w14:textId="307BC23C" w:rsidR="00113E92" w:rsidRPr="0096757C" w:rsidRDefault="00023386" w:rsidP="00023386">
    <w:pPr>
      <w:jc w:val="left"/>
      <w:rPr>
        <w:b/>
        <w:bCs/>
        <w:sz w:val="24"/>
      </w:rPr>
    </w:pPr>
    <w:r w:rsidRPr="0096757C">
      <w:rPr>
        <w:b/>
        <w:bCs/>
        <w:sz w:val="24"/>
      </w:rPr>
      <w:t>СТ</w:t>
    </w:r>
    <w:r w:rsidRPr="0096757C">
      <w:rPr>
        <w:b/>
        <w:bCs/>
        <w:sz w:val="24"/>
        <w:lang w:val="fr-FR"/>
      </w:rPr>
      <w:t xml:space="preserve"> </w:t>
    </w:r>
    <w:r w:rsidRPr="0096757C">
      <w:rPr>
        <w:b/>
        <w:bCs/>
        <w:sz w:val="24"/>
      </w:rPr>
      <w:t xml:space="preserve">РК </w:t>
    </w:r>
    <w:r w:rsidRPr="0096757C">
      <w:rPr>
        <w:b/>
        <w:bCs/>
        <w:sz w:val="24"/>
        <w:lang w:val="fr-FR"/>
      </w:rPr>
      <w:t>ISO</w:t>
    </w:r>
    <w:r w:rsidRPr="0096757C">
      <w:rPr>
        <w:b/>
        <w:bCs/>
        <w:sz w:val="24"/>
      </w:rPr>
      <w:t xml:space="preserve"> 8362-</w:t>
    </w:r>
    <w:r w:rsidR="00113E92" w:rsidRPr="0096757C">
      <w:rPr>
        <w:b/>
        <w:bCs/>
        <w:sz w:val="24"/>
      </w:rPr>
      <w:t>5</w:t>
    </w:r>
  </w:p>
  <w:p w14:paraId="395A1762" w14:textId="7975A9E3" w:rsidR="009E6402" w:rsidRPr="00561030" w:rsidRDefault="009E6402" w:rsidP="00023386">
    <w:pPr>
      <w:rPr>
        <w:i/>
        <w:sz w:val="24"/>
      </w:rPr>
    </w:pPr>
    <w:r w:rsidRPr="0096757C">
      <w:rPr>
        <w:i/>
        <w:sz w:val="24"/>
      </w:rPr>
      <w:t xml:space="preserve">(проект, редакция </w:t>
    </w:r>
    <w:r w:rsidR="00123C96" w:rsidRPr="0096757C">
      <w:rPr>
        <w:i/>
        <w:sz w:val="24"/>
      </w:rPr>
      <w:t>1</w:t>
    </w:r>
    <w:r w:rsidRPr="0096757C"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AEDBD" w14:textId="5C0ABB68" w:rsidR="00023386" w:rsidRPr="00113E92" w:rsidRDefault="009E6402" w:rsidP="00023386">
    <w:pPr>
      <w:jc w:val="center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  <w:r w:rsidR="00023386" w:rsidRPr="0096757C">
      <w:rPr>
        <w:b/>
        <w:bCs/>
        <w:sz w:val="24"/>
      </w:rPr>
      <w:t>СТ</w:t>
    </w:r>
    <w:r w:rsidR="00023386" w:rsidRPr="0096757C">
      <w:rPr>
        <w:b/>
        <w:bCs/>
        <w:sz w:val="24"/>
        <w:lang w:val="fr-FR"/>
      </w:rPr>
      <w:t xml:space="preserve"> </w:t>
    </w:r>
    <w:r w:rsidR="00023386" w:rsidRPr="0096757C">
      <w:rPr>
        <w:b/>
        <w:bCs/>
        <w:sz w:val="24"/>
      </w:rPr>
      <w:t xml:space="preserve">РК </w:t>
    </w:r>
    <w:r w:rsidR="00023386" w:rsidRPr="0096757C">
      <w:rPr>
        <w:b/>
        <w:bCs/>
        <w:sz w:val="24"/>
        <w:lang w:val="fr-FR"/>
      </w:rPr>
      <w:t>ISO</w:t>
    </w:r>
    <w:r w:rsidR="00023386" w:rsidRPr="0096757C">
      <w:rPr>
        <w:b/>
        <w:bCs/>
        <w:sz w:val="24"/>
      </w:rPr>
      <w:t xml:space="preserve"> 8362-</w:t>
    </w:r>
    <w:r w:rsidR="00113E92" w:rsidRPr="0096757C">
      <w:rPr>
        <w:b/>
        <w:bCs/>
        <w:sz w:val="24"/>
      </w:rPr>
      <w:t>5</w:t>
    </w:r>
  </w:p>
  <w:p w14:paraId="2B77CC32" w14:textId="28F0DC62" w:rsidR="009E6402" w:rsidRPr="00235499" w:rsidRDefault="009E6402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</w:t>
    </w:r>
    <w:r w:rsidR="00123C96">
      <w:rPr>
        <w:i/>
        <w:sz w:val="24"/>
      </w:rPr>
      <w:t>1</w:t>
    </w:r>
    <w:r>
      <w:rPr>
        <w:i/>
        <w:sz w:val="24"/>
      </w:rPr>
      <w:t xml:space="preserve">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5BEB" w14:textId="77777777" w:rsidR="009E6402" w:rsidRPr="00926D8E" w:rsidRDefault="009E6402" w:rsidP="009E7833">
    <w:pPr>
      <w:pStyle w:val="a4"/>
      <w:jc w:val="right"/>
      <w:rPr>
        <w:sz w:val="24"/>
      </w:rPr>
    </w:pPr>
    <w:r w:rsidRPr="00926D8E">
      <w:rPr>
        <w:sz w:val="24"/>
      </w:rPr>
      <w:t>проект</w:t>
    </w:r>
  </w:p>
  <w:p w14:paraId="206D2276" w14:textId="77777777" w:rsidR="009E6402" w:rsidRDefault="009E640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1B699" w14:textId="61BC9373" w:rsidR="00023386" w:rsidRPr="009D4E46" w:rsidRDefault="00023386" w:rsidP="00023386">
    <w:pPr>
      <w:jc w:val="left"/>
      <w:rPr>
        <w:b/>
        <w:bCs/>
        <w:sz w:val="24"/>
      </w:rPr>
    </w:pPr>
    <w:r w:rsidRPr="0096757C">
      <w:rPr>
        <w:b/>
        <w:bCs/>
        <w:sz w:val="24"/>
      </w:rPr>
      <w:t>СТ</w:t>
    </w:r>
    <w:r w:rsidRPr="0096757C">
      <w:rPr>
        <w:b/>
        <w:bCs/>
        <w:sz w:val="24"/>
        <w:lang w:val="fr-FR"/>
      </w:rPr>
      <w:t xml:space="preserve"> </w:t>
    </w:r>
    <w:r w:rsidRPr="0096757C">
      <w:rPr>
        <w:b/>
        <w:bCs/>
        <w:sz w:val="24"/>
      </w:rPr>
      <w:t xml:space="preserve">РК </w:t>
    </w:r>
    <w:r w:rsidRPr="0096757C">
      <w:rPr>
        <w:b/>
        <w:bCs/>
        <w:sz w:val="24"/>
        <w:lang w:val="fr-FR"/>
      </w:rPr>
      <w:t>ISO</w:t>
    </w:r>
    <w:r w:rsidRPr="0096757C">
      <w:rPr>
        <w:b/>
        <w:bCs/>
        <w:sz w:val="24"/>
      </w:rPr>
      <w:t xml:space="preserve"> 8362-</w:t>
    </w:r>
    <w:r w:rsidR="00113E92" w:rsidRPr="0096757C">
      <w:rPr>
        <w:b/>
        <w:bCs/>
        <w:sz w:val="24"/>
      </w:rPr>
      <w:t>5</w:t>
    </w:r>
  </w:p>
  <w:p w14:paraId="1CBA4631" w14:textId="0E12F614" w:rsidR="009E6402" w:rsidRPr="000D1467" w:rsidRDefault="009E6402" w:rsidP="00023386">
    <w:pPr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 w:rsidR="00123C9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 w15:restartNumberingAfterBreak="0">
    <w:nsid w:val="00000009"/>
    <w:multiLevelType w:val="multilevel"/>
    <w:tmpl w:val="00000008"/>
    <w:lvl w:ilvl="0">
      <w:start w:val="5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" w15:restartNumberingAfterBreak="0">
    <w:nsid w:val="06F63BB8"/>
    <w:multiLevelType w:val="hybridMultilevel"/>
    <w:tmpl w:val="758E6D3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01A728E"/>
    <w:multiLevelType w:val="hybridMultilevel"/>
    <w:tmpl w:val="27344F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01D5D3F"/>
    <w:multiLevelType w:val="hybridMultilevel"/>
    <w:tmpl w:val="0A4C88D8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50597B"/>
    <w:multiLevelType w:val="hybridMultilevel"/>
    <w:tmpl w:val="398AED96"/>
    <w:lvl w:ilvl="0" w:tplc="D2708986">
      <w:numFmt w:val="bullet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B372B1"/>
    <w:multiLevelType w:val="hybridMultilevel"/>
    <w:tmpl w:val="788E3E3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32051828"/>
    <w:multiLevelType w:val="hybridMultilevel"/>
    <w:tmpl w:val="DEC82F6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BA52B20"/>
    <w:multiLevelType w:val="hybridMultilevel"/>
    <w:tmpl w:val="2FB0FB9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0382CCD"/>
    <w:multiLevelType w:val="multilevel"/>
    <w:tmpl w:val="E72078A0"/>
    <w:lvl w:ilvl="0">
      <w:numFmt w:val="bullet"/>
      <w:lvlText w:val="−"/>
      <w:lvlJc w:val="left"/>
      <w:pPr>
        <w:tabs>
          <w:tab w:val="num" w:pos="1605"/>
        </w:tabs>
        <w:ind w:left="1605" w:hanging="705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 w15:restartNumberingAfterBreak="0">
    <w:nsid w:val="549C39C3"/>
    <w:multiLevelType w:val="hybridMultilevel"/>
    <w:tmpl w:val="CA4C4F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355EA2A2">
      <w:start w:val="1"/>
      <w:numFmt w:val="decimal"/>
      <w:lvlText w:val="%2)"/>
      <w:lvlJc w:val="left"/>
      <w:pPr>
        <w:ind w:left="2007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7644A"/>
    <w:multiLevelType w:val="hybridMultilevel"/>
    <w:tmpl w:val="6F88503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A3A350F"/>
    <w:multiLevelType w:val="multilevel"/>
    <w:tmpl w:val="DA5A3E4E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8" w15:restartNumberingAfterBreak="0">
    <w:nsid w:val="62D667B3"/>
    <w:multiLevelType w:val="hybridMultilevel"/>
    <w:tmpl w:val="2D9AF3B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40D1E35"/>
    <w:multiLevelType w:val="hybridMultilevel"/>
    <w:tmpl w:val="F9AE1F6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4310313"/>
    <w:multiLevelType w:val="hybridMultilevel"/>
    <w:tmpl w:val="D40EBFF6"/>
    <w:lvl w:ilvl="0" w:tplc="B98263C4">
      <w:start w:val="1"/>
      <w:numFmt w:val="bullet"/>
      <w:lvlText w:val="–"/>
      <w:lvlJc w:val="left"/>
      <w:pPr>
        <w:ind w:left="1494" w:hanging="360"/>
      </w:pPr>
      <w:rPr>
        <w:rFonts w:ascii="Times New Roman" w:eastAsiaTheme="minorHAnsi" w:hAnsi="Times New Roman" w:cs="Times New Roman" w:hint="default"/>
        <w:b w:val="0"/>
        <w:color w:val="000000"/>
        <w:sz w:val="20"/>
      </w:rPr>
    </w:lvl>
    <w:lvl w:ilvl="1" w:tplc="200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697A2846"/>
    <w:multiLevelType w:val="hybridMultilevel"/>
    <w:tmpl w:val="A4A24D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 w15:restartNumberingAfterBreak="0">
    <w:nsid w:val="6ADE08E2"/>
    <w:multiLevelType w:val="hybridMultilevel"/>
    <w:tmpl w:val="DD860A1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0E02058"/>
    <w:multiLevelType w:val="hybridMultilevel"/>
    <w:tmpl w:val="64B27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A6DEFDBA">
      <w:start w:val="1"/>
      <w:numFmt w:val="decimal"/>
      <w:lvlText w:val="%2)"/>
      <w:lvlJc w:val="left"/>
      <w:pPr>
        <w:ind w:left="2007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A77AEB"/>
    <w:multiLevelType w:val="hybridMultilevel"/>
    <w:tmpl w:val="95B831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750EC"/>
    <w:multiLevelType w:val="hybridMultilevel"/>
    <w:tmpl w:val="6E54E5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15"/>
  </w:num>
  <w:num w:numId="4">
    <w:abstractNumId w:val="17"/>
  </w:num>
  <w:num w:numId="5">
    <w:abstractNumId w:val="10"/>
  </w:num>
  <w:num w:numId="6">
    <w:abstractNumId w:val="4"/>
  </w:num>
  <w:num w:numId="7">
    <w:abstractNumId w:val="5"/>
  </w:num>
  <w:num w:numId="8">
    <w:abstractNumId w:val="11"/>
  </w:num>
  <w:num w:numId="9">
    <w:abstractNumId w:val="24"/>
  </w:num>
  <w:num w:numId="10">
    <w:abstractNumId w:val="26"/>
  </w:num>
  <w:num w:numId="11">
    <w:abstractNumId w:val="18"/>
  </w:num>
  <w:num w:numId="12">
    <w:abstractNumId w:val="13"/>
  </w:num>
  <w:num w:numId="13">
    <w:abstractNumId w:val="12"/>
  </w:num>
  <w:num w:numId="14">
    <w:abstractNumId w:val="14"/>
  </w:num>
  <w:num w:numId="15">
    <w:abstractNumId w:val="8"/>
  </w:num>
  <w:num w:numId="16">
    <w:abstractNumId w:val="17"/>
  </w:num>
  <w:num w:numId="17">
    <w:abstractNumId w:val="0"/>
  </w:num>
  <w:num w:numId="18">
    <w:abstractNumId w:val="1"/>
  </w:num>
  <w:num w:numId="19">
    <w:abstractNumId w:val="6"/>
  </w:num>
  <w:num w:numId="20">
    <w:abstractNumId w:val="19"/>
  </w:num>
  <w:num w:numId="21">
    <w:abstractNumId w:val="20"/>
  </w:num>
  <w:num w:numId="22">
    <w:abstractNumId w:val="2"/>
  </w:num>
  <w:num w:numId="23">
    <w:abstractNumId w:val="3"/>
  </w:num>
  <w:num w:numId="24">
    <w:abstractNumId w:val="21"/>
  </w:num>
  <w:num w:numId="25">
    <w:abstractNumId w:val="25"/>
  </w:num>
  <w:num w:numId="26">
    <w:abstractNumId w:val="16"/>
  </w:num>
  <w:num w:numId="27">
    <w:abstractNumId w:val="23"/>
  </w:num>
  <w:num w:numId="28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16BB"/>
    <w:rsid w:val="00002158"/>
    <w:rsid w:val="000021EE"/>
    <w:rsid w:val="00002B50"/>
    <w:rsid w:val="00002F0A"/>
    <w:rsid w:val="00004D48"/>
    <w:rsid w:val="00005230"/>
    <w:rsid w:val="00005D96"/>
    <w:rsid w:val="00006C71"/>
    <w:rsid w:val="00006D6F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3386"/>
    <w:rsid w:val="00024581"/>
    <w:rsid w:val="00024765"/>
    <w:rsid w:val="000260B3"/>
    <w:rsid w:val="00026560"/>
    <w:rsid w:val="0003146A"/>
    <w:rsid w:val="000315C9"/>
    <w:rsid w:val="000320BC"/>
    <w:rsid w:val="0003417D"/>
    <w:rsid w:val="000343C8"/>
    <w:rsid w:val="0003527D"/>
    <w:rsid w:val="00035A3E"/>
    <w:rsid w:val="00036E17"/>
    <w:rsid w:val="000370E7"/>
    <w:rsid w:val="00037CD6"/>
    <w:rsid w:val="0004026F"/>
    <w:rsid w:val="0004043C"/>
    <w:rsid w:val="000411A7"/>
    <w:rsid w:val="0004160D"/>
    <w:rsid w:val="00042128"/>
    <w:rsid w:val="00042311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2FBA"/>
    <w:rsid w:val="00053DAB"/>
    <w:rsid w:val="000555CE"/>
    <w:rsid w:val="00055935"/>
    <w:rsid w:val="00055BEE"/>
    <w:rsid w:val="000564D7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64B7"/>
    <w:rsid w:val="00067585"/>
    <w:rsid w:val="00067B11"/>
    <w:rsid w:val="00070EDD"/>
    <w:rsid w:val="0007238B"/>
    <w:rsid w:val="000737BA"/>
    <w:rsid w:val="00074B19"/>
    <w:rsid w:val="00080A9C"/>
    <w:rsid w:val="00081A9B"/>
    <w:rsid w:val="00082DDC"/>
    <w:rsid w:val="00083976"/>
    <w:rsid w:val="0008711D"/>
    <w:rsid w:val="00087BE9"/>
    <w:rsid w:val="00091208"/>
    <w:rsid w:val="000919FF"/>
    <w:rsid w:val="000926B5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3052"/>
    <w:rsid w:val="000A74AE"/>
    <w:rsid w:val="000B00DF"/>
    <w:rsid w:val="000B0B34"/>
    <w:rsid w:val="000B16FC"/>
    <w:rsid w:val="000B203A"/>
    <w:rsid w:val="000B235A"/>
    <w:rsid w:val="000B2CB1"/>
    <w:rsid w:val="000B2CC6"/>
    <w:rsid w:val="000B3D2D"/>
    <w:rsid w:val="000B4914"/>
    <w:rsid w:val="000B49BA"/>
    <w:rsid w:val="000B4BAB"/>
    <w:rsid w:val="000B50F4"/>
    <w:rsid w:val="000B5B5C"/>
    <w:rsid w:val="000B6E68"/>
    <w:rsid w:val="000B72BC"/>
    <w:rsid w:val="000C1185"/>
    <w:rsid w:val="000C154F"/>
    <w:rsid w:val="000C17EE"/>
    <w:rsid w:val="000C1C4A"/>
    <w:rsid w:val="000C4BE5"/>
    <w:rsid w:val="000C558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6EF2"/>
    <w:rsid w:val="000E725A"/>
    <w:rsid w:val="000E7BBF"/>
    <w:rsid w:val="000F0D82"/>
    <w:rsid w:val="000F17FA"/>
    <w:rsid w:val="000F1A91"/>
    <w:rsid w:val="000F3167"/>
    <w:rsid w:val="000F3E89"/>
    <w:rsid w:val="000F47CC"/>
    <w:rsid w:val="000F61CC"/>
    <w:rsid w:val="000F768E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4D4"/>
    <w:rsid w:val="00107571"/>
    <w:rsid w:val="00107827"/>
    <w:rsid w:val="00107C25"/>
    <w:rsid w:val="001103B8"/>
    <w:rsid w:val="00110C7C"/>
    <w:rsid w:val="00111350"/>
    <w:rsid w:val="001114D5"/>
    <w:rsid w:val="00111A51"/>
    <w:rsid w:val="00112905"/>
    <w:rsid w:val="00112A6E"/>
    <w:rsid w:val="00113E92"/>
    <w:rsid w:val="001166C2"/>
    <w:rsid w:val="00116907"/>
    <w:rsid w:val="00116E8F"/>
    <w:rsid w:val="00117E5D"/>
    <w:rsid w:val="0012108C"/>
    <w:rsid w:val="00121BA9"/>
    <w:rsid w:val="00121EED"/>
    <w:rsid w:val="001225E1"/>
    <w:rsid w:val="0012328D"/>
    <w:rsid w:val="0012343F"/>
    <w:rsid w:val="00123C96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7F7"/>
    <w:rsid w:val="00142B6E"/>
    <w:rsid w:val="00144152"/>
    <w:rsid w:val="001441A6"/>
    <w:rsid w:val="001441D1"/>
    <w:rsid w:val="00144473"/>
    <w:rsid w:val="00145EDB"/>
    <w:rsid w:val="00146F6D"/>
    <w:rsid w:val="0014732A"/>
    <w:rsid w:val="00147B2D"/>
    <w:rsid w:val="00151B3A"/>
    <w:rsid w:val="001521B3"/>
    <w:rsid w:val="00153279"/>
    <w:rsid w:val="00153DB6"/>
    <w:rsid w:val="00154753"/>
    <w:rsid w:val="00155A72"/>
    <w:rsid w:val="001567BA"/>
    <w:rsid w:val="00157A33"/>
    <w:rsid w:val="00161B5F"/>
    <w:rsid w:val="00161D93"/>
    <w:rsid w:val="001625F2"/>
    <w:rsid w:val="00162B5E"/>
    <w:rsid w:val="00163054"/>
    <w:rsid w:val="00163DD4"/>
    <w:rsid w:val="0016642F"/>
    <w:rsid w:val="001666C3"/>
    <w:rsid w:val="00166724"/>
    <w:rsid w:val="0016731F"/>
    <w:rsid w:val="00167470"/>
    <w:rsid w:val="001674EE"/>
    <w:rsid w:val="001677C9"/>
    <w:rsid w:val="00167803"/>
    <w:rsid w:val="00167F66"/>
    <w:rsid w:val="001700CA"/>
    <w:rsid w:val="00171186"/>
    <w:rsid w:val="00171AF8"/>
    <w:rsid w:val="0017358A"/>
    <w:rsid w:val="001735DA"/>
    <w:rsid w:val="001737F7"/>
    <w:rsid w:val="001744EF"/>
    <w:rsid w:val="001750A4"/>
    <w:rsid w:val="0017543C"/>
    <w:rsid w:val="00175BFC"/>
    <w:rsid w:val="00175F88"/>
    <w:rsid w:val="001767A1"/>
    <w:rsid w:val="00177A6C"/>
    <w:rsid w:val="001803A9"/>
    <w:rsid w:val="001815E7"/>
    <w:rsid w:val="00182047"/>
    <w:rsid w:val="00182D36"/>
    <w:rsid w:val="00182E9E"/>
    <w:rsid w:val="0018596F"/>
    <w:rsid w:val="001859A8"/>
    <w:rsid w:val="001860B4"/>
    <w:rsid w:val="00186BD6"/>
    <w:rsid w:val="00190D2A"/>
    <w:rsid w:val="00191432"/>
    <w:rsid w:val="00192C59"/>
    <w:rsid w:val="001936BA"/>
    <w:rsid w:val="00193AFC"/>
    <w:rsid w:val="00194639"/>
    <w:rsid w:val="00194E8E"/>
    <w:rsid w:val="0019538C"/>
    <w:rsid w:val="001965D3"/>
    <w:rsid w:val="00196CCD"/>
    <w:rsid w:val="00196EE1"/>
    <w:rsid w:val="001A01B1"/>
    <w:rsid w:val="001A0D69"/>
    <w:rsid w:val="001A2257"/>
    <w:rsid w:val="001A2E47"/>
    <w:rsid w:val="001A3832"/>
    <w:rsid w:val="001A41A0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6E2"/>
    <w:rsid w:val="001B7857"/>
    <w:rsid w:val="001B78A1"/>
    <w:rsid w:val="001B7D73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3A9A"/>
    <w:rsid w:val="001D4546"/>
    <w:rsid w:val="001D5321"/>
    <w:rsid w:val="001D55FC"/>
    <w:rsid w:val="001D61BA"/>
    <w:rsid w:val="001D6631"/>
    <w:rsid w:val="001D6E49"/>
    <w:rsid w:val="001D7CBB"/>
    <w:rsid w:val="001D7DDF"/>
    <w:rsid w:val="001E2929"/>
    <w:rsid w:val="001E29DF"/>
    <w:rsid w:val="001E563A"/>
    <w:rsid w:val="001E7159"/>
    <w:rsid w:val="001E7F0C"/>
    <w:rsid w:val="001F02E6"/>
    <w:rsid w:val="001F07D3"/>
    <w:rsid w:val="001F1331"/>
    <w:rsid w:val="001F1554"/>
    <w:rsid w:val="001F1CF1"/>
    <w:rsid w:val="001F1FC4"/>
    <w:rsid w:val="001F280C"/>
    <w:rsid w:val="001F28AE"/>
    <w:rsid w:val="001F40FB"/>
    <w:rsid w:val="001F5251"/>
    <w:rsid w:val="001F545B"/>
    <w:rsid w:val="001F5E85"/>
    <w:rsid w:val="002003A5"/>
    <w:rsid w:val="00200401"/>
    <w:rsid w:val="00200C0A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6A5"/>
    <w:rsid w:val="00211936"/>
    <w:rsid w:val="00211991"/>
    <w:rsid w:val="00212048"/>
    <w:rsid w:val="002122C0"/>
    <w:rsid w:val="00216ACA"/>
    <w:rsid w:val="00217669"/>
    <w:rsid w:val="002178E1"/>
    <w:rsid w:val="0022196A"/>
    <w:rsid w:val="00222A01"/>
    <w:rsid w:val="00223EC9"/>
    <w:rsid w:val="00225F8D"/>
    <w:rsid w:val="00226233"/>
    <w:rsid w:val="00226611"/>
    <w:rsid w:val="00226C66"/>
    <w:rsid w:val="002271E3"/>
    <w:rsid w:val="002310C3"/>
    <w:rsid w:val="00231981"/>
    <w:rsid w:val="00232DFB"/>
    <w:rsid w:val="0023431C"/>
    <w:rsid w:val="00235499"/>
    <w:rsid w:val="0023563F"/>
    <w:rsid w:val="00235A45"/>
    <w:rsid w:val="0023691E"/>
    <w:rsid w:val="002403AA"/>
    <w:rsid w:val="002404BC"/>
    <w:rsid w:val="002427C9"/>
    <w:rsid w:val="002429EF"/>
    <w:rsid w:val="00246544"/>
    <w:rsid w:val="00247906"/>
    <w:rsid w:val="00250E0D"/>
    <w:rsid w:val="00251110"/>
    <w:rsid w:val="0025334C"/>
    <w:rsid w:val="00254047"/>
    <w:rsid w:val="0025541A"/>
    <w:rsid w:val="00255819"/>
    <w:rsid w:val="00255AB3"/>
    <w:rsid w:val="00255DBE"/>
    <w:rsid w:val="00260166"/>
    <w:rsid w:val="0026152C"/>
    <w:rsid w:val="00261AF1"/>
    <w:rsid w:val="00261BF8"/>
    <w:rsid w:val="00263F7E"/>
    <w:rsid w:val="00264E03"/>
    <w:rsid w:val="00265224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5EE4"/>
    <w:rsid w:val="00276097"/>
    <w:rsid w:val="0027609D"/>
    <w:rsid w:val="002763E8"/>
    <w:rsid w:val="00276B3F"/>
    <w:rsid w:val="00281BE3"/>
    <w:rsid w:val="00281C78"/>
    <w:rsid w:val="00282A25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2F5C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B15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071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683D"/>
    <w:rsid w:val="002D6E07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0E4"/>
    <w:rsid w:val="002F0C39"/>
    <w:rsid w:val="002F1AD2"/>
    <w:rsid w:val="002F1E49"/>
    <w:rsid w:val="002F26AF"/>
    <w:rsid w:val="002F2F01"/>
    <w:rsid w:val="002F30E6"/>
    <w:rsid w:val="002F34F8"/>
    <w:rsid w:val="002F350D"/>
    <w:rsid w:val="002F433A"/>
    <w:rsid w:val="002F51B9"/>
    <w:rsid w:val="002F57E7"/>
    <w:rsid w:val="002F5D0A"/>
    <w:rsid w:val="002F5FA4"/>
    <w:rsid w:val="002F6D7E"/>
    <w:rsid w:val="002F6DF9"/>
    <w:rsid w:val="002F6F5F"/>
    <w:rsid w:val="002F7141"/>
    <w:rsid w:val="002F7D1A"/>
    <w:rsid w:val="003005A0"/>
    <w:rsid w:val="003010C0"/>
    <w:rsid w:val="00301E68"/>
    <w:rsid w:val="003029DD"/>
    <w:rsid w:val="00303B60"/>
    <w:rsid w:val="0030663E"/>
    <w:rsid w:val="003066B0"/>
    <w:rsid w:val="00307EED"/>
    <w:rsid w:val="00310310"/>
    <w:rsid w:val="00311A0C"/>
    <w:rsid w:val="00311DFA"/>
    <w:rsid w:val="00312851"/>
    <w:rsid w:val="00313867"/>
    <w:rsid w:val="003139B2"/>
    <w:rsid w:val="00313A42"/>
    <w:rsid w:val="00313A5E"/>
    <w:rsid w:val="003140D2"/>
    <w:rsid w:val="00314B32"/>
    <w:rsid w:val="00315E11"/>
    <w:rsid w:val="00316001"/>
    <w:rsid w:val="00316840"/>
    <w:rsid w:val="00316B16"/>
    <w:rsid w:val="003202E7"/>
    <w:rsid w:val="00320777"/>
    <w:rsid w:val="00320C4C"/>
    <w:rsid w:val="003215A4"/>
    <w:rsid w:val="0032344A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6E64"/>
    <w:rsid w:val="00337DBA"/>
    <w:rsid w:val="003409F1"/>
    <w:rsid w:val="00341C65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6A30"/>
    <w:rsid w:val="00367B68"/>
    <w:rsid w:val="00370EF5"/>
    <w:rsid w:val="00371E78"/>
    <w:rsid w:val="00371EEC"/>
    <w:rsid w:val="00372036"/>
    <w:rsid w:val="003724AA"/>
    <w:rsid w:val="003733BA"/>
    <w:rsid w:val="003738B7"/>
    <w:rsid w:val="00374224"/>
    <w:rsid w:val="003742D0"/>
    <w:rsid w:val="00375180"/>
    <w:rsid w:val="00375707"/>
    <w:rsid w:val="003757E6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2C74"/>
    <w:rsid w:val="0039357D"/>
    <w:rsid w:val="0039384F"/>
    <w:rsid w:val="00393C45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80D"/>
    <w:rsid w:val="003A490F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2B5E"/>
    <w:rsid w:val="003B45E4"/>
    <w:rsid w:val="003B5F96"/>
    <w:rsid w:val="003B6864"/>
    <w:rsid w:val="003B6D05"/>
    <w:rsid w:val="003C02E1"/>
    <w:rsid w:val="003C0A5B"/>
    <w:rsid w:val="003C198D"/>
    <w:rsid w:val="003C25B7"/>
    <w:rsid w:val="003C263D"/>
    <w:rsid w:val="003C3872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0DC5"/>
    <w:rsid w:val="003E0E47"/>
    <w:rsid w:val="003E1E7D"/>
    <w:rsid w:val="003E2473"/>
    <w:rsid w:val="003E3015"/>
    <w:rsid w:val="003E3628"/>
    <w:rsid w:val="003E388D"/>
    <w:rsid w:val="003E4776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1F1F"/>
    <w:rsid w:val="003F375A"/>
    <w:rsid w:val="003F43C2"/>
    <w:rsid w:val="003F50BD"/>
    <w:rsid w:val="003F54E8"/>
    <w:rsid w:val="003F5607"/>
    <w:rsid w:val="003F78B3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29A"/>
    <w:rsid w:val="00413AEB"/>
    <w:rsid w:val="004141CF"/>
    <w:rsid w:val="00414AAF"/>
    <w:rsid w:val="00415F08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5245"/>
    <w:rsid w:val="00455F62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303"/>
    <w:rsid w:val="004644B3"/>
    <w:rsid w:val="004649F3"/>
    <w:rsid w:val="004659AB"/>
    <w:rsid w:val="00465CE4"/>
    <w:rsid w:val="004660F8"/>
    <w:rsid w:val="004673A7"/>
    <w:rsid w:val="004673CF"/>
    <w:rsid w:val="0047055B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993"/>
    <w:rsid w:val="00481CF9"/>
    <w:rsid w:val="00482587"/>
    <w:rsid w:val="00482759"/>
    <w:rsid w:val="0048287A"/>
    <w:rsid w:val="00483360"/>
    <w:rsid w:val="00483E8A"/>
    <w:rsid w:val="00483ED7"/>
    <w:rsid w:val="004844F2"/>
    <w:rsid w:val="00484774"/>
    <w:rsid w:val="00484ADA"/>
    <w:rsid w:val="00484BA0"/>
    <w:rsid w:val="004851CA"/>
    <w:rsid w:val="004851DC"/>
    <w:rsid w:val="004858C3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97770"/>
    <w:rsid w:val="004A071A"/>
    <w:rsid w:val="004A0801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2EEB"/>
    <w:rsid w:val="004B323D"/>
    <w:rsid w:val="004B3A87"/>
    <w:rsid w:val="004B4688"/>
    <w:rsid w:val="004B483F"/>
    <w:rsid w:val="004C13D1"/>
    <w:rsid w:val="004C1E8E"/>
    <w:rsid w:val="004C3B50"/>
    <w:rsid w:val="004C559C"/>
    <w:rsid w:val="004C5F4E"/>
    <w:rsid w:val="004C7557"/>
    <w:rsid w:val="004C75DF"/>
    <w:rsid w:val="004C75FD"/>
    <w:rsid w:val="004C77B4"/>
    <w:rsid w:val="004C7C61"/>
    <w:rsid w:val="004C7CC3"/>
    <w:rsid w:val="004C7F7D"/>
    <w:rsid w:val="004D0064"/>
    <w:rsid w:val="004D09C0"/>
    <w:rsid w:val="004D3AE2"/>
    <w:rsid w:val="004D4143"/>
    <w:rsid w:val="004D5B5E"/>
    <w:rsid w:val="004D5E9B"/>
    <w:rsid w:val="004D69F2"/>
    <w:rsid w:val="004D6D27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08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044"/>
    <w:rsid w:val="004F5889"/>
    <w:rsid w:val="004F5968"/>
    <w:rsid w:val="004F692E"/>
    <w:rsid w:val="004F6CB9"/>
    <w:rsid w:val="004F6E04"/>
    <w:rsid w:val="004F72E3"/>
    <w:rsid w:val="00500717"/>
    <w:rsid w:val="00500838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0D79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D5B"/>
    <w:rsid w:val="00530F20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3C35"/>
    <w:rsid w:val="00564561"/>
    <w:rsid w:val="00564BC6"/>
    <w:rsid w:val="00564C77"/>
    <w:rsid w:val="00567E55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C43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3DC7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1A51"/>
    <w:rsid w:val="005B270E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3697"/>
    <w:rsid w:val="005C4A50"/>
    <w:rsid w:val="005C6C85"/>
    <w:rsid w:val="005D029B"/>
    <w:rsid w:val="005D0EA9"/>
    <w:rsid w:val="005D1B11"/>
    <w:rsid w:val="005D1CE6"/>
    <w:rsid w:val="005D1DA8"/>
    <w:rsid w:val="005D2379"/>
    <w:rsid w:val="005D2793"/>
    <w:rsid w:val="005D3316"/>
    <w:rsid w:val="005D336B"/>
    <w:rsid w:val="005D38A7"/>
    <w:rsid w:val="005D40AD"/>
    <w:rsid w:val="005D40DC"/>
    <w:rsid w:val="005D4D20"/>
    <w:rsid w:val="005D62AC"/>
    <w:rsid w:val="005D62BC"/>
    <w:rsid w:val="005D663A"/>
    <w:rsid w:val="005D7132"/>
    <w:rsid w:val="005D77CF"/>
    <w:rsid w:val="005D797A"/>
    <w:rsid w:val="005D7A26"/>
    <w:rsid w:val="005D7E79"/>
    <w:rsid w:val="005E1E99"/>
    <w:rsid w:val="005E1FDC"/>
    <w:rsid w:val="005E2168"/>
    <w:rsid w:val="005E2899"/>
    <w:rsid w:val="005E2DA9"/>
    <w:rsid w:val="005E34EB"/>
    <w:rsid w:val="005E3B99"/>
    <w:rsid w:val="005E4F26"/>
    <w:rsid w:val="005E5272"/>
    <w:rsid w:val="005E56BF"/>
    <w:rsid w:val="005E6A76"/>
    <w:rsid w:val="005E6E7D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33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3850"/>
    <w:rsid w:val="006044EE"/>
    <w:rsid w:val="0060662E"/>
    <w:rsid w:val="00606747"/>
    <w:rsid w:val="00607171"/>
    <w:rsid w:val="00607667"/>
    <w:rsid w:val="00607B10"/>
    <w:rsid w:val="00607E4B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216A"/>
    <w:rsid w:val="00643002"/>
    <w:rsid w:val="00643334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0B3"/>
    <w:rsid w:val="00670C97"/>
    <w:rsid w:val="006711AB"/>
    <w:rsid w:val="00671D03"/>
    <w:rsid w:val="0067208E"/>
    <w:rsid w:val="006725E0"/>
    <w:rsid w:val="006726B1"/>
    <w:rsid w:val="00672ED4"/>
    <w:rsid w:val="00673691"/>
    <w:rsid w:val="00674618"/>
    <w:rsid w:val="00674881"/>
    <w:rsid w:val="00674B69"/>
    <w:rsid w:val="00675D09"/>
    <w:rsid w:val="00676653"/>
    <w:rsid w:val="00676660"/>
    <w:rsid w:val="00677CE2"/>
    <w:rsid w:val="00680684"/>
    <w:rsid w:val="00680D45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5B05"/>
    <w:rsid w:val="006A7A16"/>
    <w:rsid w:val="006B1A59"/>
    <w:rsid w:val="006B2294"/>
    <w:rsid w:val="006B26D1"/>
    <w:rsid w:val="006B3C24"/>
    <w:rsid w:val="006B4498"/>
    <w:rsid w:val="006B44E4"/>
    <w:rsid w:val="006B5705"/>
    <w:rsid w:val="006B6448"/>
    <w:rsid w:val="006B7AEB"/>
    <w:rsid w:val="006C02BE"/>
    <w:rsid w:val="006C0A31"/>
    <w:rsid w:val="006C13A9"/>
    <w:rsid w:val="006C16D4"/>
    <w:rsid w:val="006C208C"/>
    <w:rsid w:val="006C3A7E"/>
    <w:rsid w:val="006C47E9"/>
    <w:rsid w:val="006C5EFA"/>
    <w:rsid w:val="006C7AB2"/>
    <w:rsid w:val="006D2AAF"/>
    <w:rsid w:val="006D41DC"/>
    <w:rsid w:val="006D4BD4"/>
    <w:rsid w:val="006D5E68"/>
    <w:rsid w:val="006D636D"/>
    <w:rsid w:val="006D652A"/>
    <w:rsid w:val="006D66CF"/>
    <w:rsid w:val="006D7F2A"/>
    <w:rsid w:val="006E0162"/>
    <w:rsid w:val="006E0821"/>
    <w:rsid w:val="006E08F1"/>
    <w:rsid w:val="006E0B0E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6F76A3"/>
    <w:rsid w:val="00700278"/>
    <w:rsid w:val="007013E8"/>
    <w:rsid w:val="00701788"/>
    <w:rsid w:val="00702001"/>
    <w:rsid w:val="00702699"/>
    <w:rsid w:val="007036E2"/>
    <w:rsid w:val="0070370B"/>
    <w:rsid w:val="00703859"/>
    <w:rsid w:val="00703B5E"/>
    <w:rsid w:val="0070581B"/>
    <w:rsid w:val="00705924"/>
    <w:rsid w:val="00705C48"/>
    <w:rsid w:val="00706C8E"/>
    <w:rsid w:val="00707D12"/>
    <w:rsid w:val="00710620"/>
    <w:rsid w:val="007110C3"/>
    <w:rsid w:val="007115B6"/>
    <w:rsid w:val="00711C16"/>
    <w:rsid w:val="00712417"/>
    <w:rsid w:val="007131AD"/>
    <w:rsid w:val="007132AF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71B"/>
    <w:rsid w:val="00741A3E"/>
    <w:rsid w:val="00742793"/>
    <w:rsid w:val="00742C61"/>
    <w:rsid w:val="00745330"/>
    <w:rsid w:val="00745D53"/>
    <w:rsid w:val="00746794"/>
    <w:rsid w:val="00746D12"/>
    <w:rsid w:val="00746D92"/>
    <w:rsid w:val="00750449"/>
    <w:rsid w:val="007521F6"/>
    <w:rsid w:val="00752ECE"/>
    <w:rsid w:val="00753C87"/>
    <w:rsid w:val="007541CF"/>
    <w:rsid w:val="00754233"/>
    <w:rsid w:val="00754720"/>
    <w:rsid w:val="007552A0"/>
    <w:rsid w:val="00755CB8"/>
    <w:rsid w:val="007561F6"/>
    <w:rsid w:val="007562F8"/>
    <w:rsid w:val="0075652A"/>
    <w:rsid w:val="00756CAE"/>
    <w:rsid w:val="0075768A"/>
    <w:rsid w:val="0075788B"/>
    <w:rsid w:val="0076009F"/>
    <w:rsid w:val="00760518"/>
    <w:rsid w:val="00762853"/>
    <w:rsid w:val="00763535"/>
    <w:rsid w:val="0076374D"/>
    <w:rsid w:val="00763E5D"/>
    <w:rsid w:val="00763EC3"/>
    <w:rsid w:val="00764A59"/>
    <w:rsid w:val="00764EA6"/>
    <w:rsid w:val="0076510B"/>
    <w:rsid w:val="00765D7C"/>
    <w:rsid w:val="00766844"/>
    <w:rsid w:val="00766CAB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0F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471D"/>
    <w:rsid w:val="007B5BA4"/>
    <w:rsid w:val="007B5E40"/>
    <w:rsid w:val="007B6B57"/>
    <w:rsid w:val="007B6C59"/>
    <w:rsid w:val="007B7B12"/>
    <w:rsid w:val="007B7BF0"/>
    <w:rsid w:val="007B7C64"/>
    <w:rsid w:val="007C1804"/>
    <w:rsid w:val="007C2682"/>
    <w:rsid w:val="007C2935"/>
    <w:rsid w:val="007C2E69"/>
    <w:rsid w:val="007C6262"/>
    <w:rsid w:val="007C65C6"/>
    <w:rsid w:val="007C734D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2B66"/>
    <w:rsid w:val="007E323F"/>
    <w:rsid w:val="007E3DF3"/>
    <w:rsid w:val="007E3F96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1845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396"/>
    <w:rsid w:val="008364F9"/>
    <w:rsid w:val="00836B29"/>
    <w:rsid w:val="0084013E"/>
    <w:rsid w:val="00841E4B"/>
    <w:rsid w:val="0084523B"/>
    <w:rsid w:val="008455E2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36C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250"/>
    <w:rsid w:val="00866400"/>
    <w:rsid w:val="00866576"/>
    <w:rsid w:val="008667B1"/>
    <w:rsid w:val="0086743A"/>
    <w:rsid w:val="008675FF"/>
    <w:rsid w:val="00867BC8"/>
    <w:rsid w:val="00870363"/>
    <w:rsid w:val="00870912"/>
    <w:rsid w:val="00870A50"/>
    <w:rsid w:val="00871006"/>
    <w:rsid w:val="008710A9"/>
    <w:rsid w:val="00871543"/>
    <w:rsid w:val="00872756"/>
    <w:rsid w:val="008737C6"/>
    <w:rsid w:val="00873F6E"/>
    <w:rsid w:val="00874BDF"/>
    <w:rsid w:val="008751C6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69D5"/>
    <w:rsid w:val="00887109"/>
    <w:rsid w:val="008874B8"/>
    <w:rsid w:val="0089255B"/>
    <w:rsid w:val="008935DB"/>
    <w:rsid w:val="00893A62"/>
    <w:rsid w:val="00893C30"/>
    <w:rsid w:val="00893FDC"/>
    <w:rsid w:val="00894E77"/>
    <w:rsid w:val="0089591A"/>
    <w:rsid w:val="00897161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A7F1D"/>
    <w:rsid w:val="008B00C0"/>
    <w:rsid w:val="008B04BE"/>
    <w:rsid w:val="008B0640"/>
    <w:rsid w:val="008B551E"/>
    <w:rsid w:val="008B6142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C70FF"/>
    <w:rsid w:val="008D02F3"/>
    <w:rsid w:val="008D0AAA"/>
    <w:rsid w:val="008D107B"/>
    <w:rsid w:val="008D16C6"/>
    <w:rsid w:val="008D2233"/>
    <w:rsid w:val="008D3011"/>
    <w:rsid w:val="008D30DF"/>
    <w:rsid w:val="008D36EC"/>
    <w:rsid w:val="008D385F"/>
    <w:rsid w:val="008D446D"/>
    <w:rsid w:val="008D4DD1"/>
    <w:rsid w:val="008D54F5"/>
    <w:rsid w:val="008D5A66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2113"/>
    <w:rsid w:val="008F470C"/>
    <w:rsid w:val="008F4AD1"/>
    <w:rsid w:val="008F5907"/>
    <w:rsid w:val="008F6041"/>
    <w:rsid w:val="008F6675"/>
    <w:rsid w:val="008F69E3"/>
    <w:rsid w:val="008F6D3B"/>
    <w:rsid w:val="008F6F4E"/>
    <w:rsid w:val="008F76C7"/>
    <w:rsid w:val="009004CC"/>
    <w:rsid w:val="00900F61"/>
    <w:rsid w:val="009013CC"/>
    <w:rsid w:val="0090187B"/>
    <w:rsid w:val="00902CA4"/>
    <w:rsid w:val="00902F8D"/>
    <w:rsid w:val="00903361"/>
    <w:rsid w:val="00903DF8"/>
    <w:rsid w:val="00904B78"/>
    <w:rsid w:val="009055B3"/>
    <w:rsid w:val="00906CD9"/>
    <w:rsid w:val="00906E3F"/>
    <w:rsid w:val="00910537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EB0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6CF"/>
    <w:rsid w:val="00926A3B"/>
    <w:rsid w:val="00926D8E"/>
    <w:rsid w:val="00927C57"/>
    <w:rsid w:val="0093035C"/>
    <w:rsid w:val="00930485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9A"/>
    <w:rsid w:val="00944F1B"/>
    <w:rsid w:val="009451D1"/>
    <w:rsid w:val="00945309"/>
    <w:rsid w:val="00945432"/>
    <w:rsid w:val="009460AE"/>
    <w:rsid w:val="00946C7C"/>
    <w:rsid w:val="00947090"/>
    <w:rsid w:val="00947C17"/>
    <w:rsid w:val="00947D52"/>
    <w:rsid w:val="0095157D"/>
    <w:rsid w:val="00953EC2"/>
    <w:rsid w:val="00954F22"/>
    <w:rsid w:val="0095761E"/>
    <w:rsid w:val="00957916"/>
    <w:rsid w:val="0096024D"/>
    <w:rsid w:val="0096123E"/>
    <w:rsid w:val="0096148C"/>
    <w:rsid w:val="00963390"/>
    <w:rsid w:val="00963F5D"/>
    <w:rsid w:val="0096470B"/>
    <w:rsid w:val="00964C15"/>
    <w:rsid w:val="00965A45"/>
    <w:rsid w:val="00965B58"/>
    <w:rsid w:val="00965BA6"/>
    <w:rsid w:val="0096757C"/>
    <w:rsid w:val="009675D9"/>
    <w:rsid w:val="00967B63"/>
    <w:rsid w:val="009707D5"/>
    <w:rsid w:val="00970F36"/>
    <w:rsid w:val="0097133F"/>
    <w:rsid w:val="009723A2"/>
    <w:rsid w:val="00976648"/>
    <w:rsid w:val="0098173D"/>
    <w:rsid w:val="00981815"/>
    <w:rsid w:val="0098190F"/>
    <w:rsid w:val="00981E36"/>
    <w:rsid w:val="00982D76"/>
    <w:rsid w:val="00982E31"/>
    <w:rsid w:val="00983B1F"/>
    <w:rsid w:val="009843C1"/>
    <w:rsid w:val="00984B5C"/>
    <w:rsid w:val="0098544B"/>
    <w:rsid w:val="009857DC"/>
    <w:rsid w:val="00986183"/>
    <w:rsid w:val="00986DFE"/>
    <w:rsid w:val="0099140A"/>
    <w:rsid w:val="00993EE6"/>
    <w:rsid w:val="009958E1"/>
    <w:rsid w:val="00995D59"/>
    <w:rsid w:val="009966E9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0EE5"/>
    <w:rsid w:val="009B1565"/>
    <w:rsid w:val="009B1873"/>
    <w:rsid w:val="009B18EE"/>
    <w:rsid w:val="009B1D0A"/>
    <w:rsid w:val="009B1F53"/>
    <w:rsid w:val="009B2182"/>
    <w:rsid w:val="009B32C3"/>
    <w:rsid w:val="009B3701"/>
    <w:rsid w:val="009B4A4D"/>
    <w:rsid w:val="009B5090"/>
    <w:rsid w:val="009B5190"/>
    <w:rsid w:val="009B5931"/>
    <w:rsid w:val="009B62CC"/>
    <w:rsid w:val="009B63A3"/>
    <w:rsid w:val="009B6512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4E46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6402"/>
    <w:rsid w:val="009E7833"/>
    <w:rsid w:val="009F09BB"/>
    <w:rsid w:val="009F0B06"/>
    <w:rsid w:val="009F161A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685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09F"/>
    <w:rsid w:val="00A07652"/>
    <w:rsid w:val="00A106C7"/>
    <w:rsid w:val="00A11BE3"/>
    <w:rsid w:val="00A12224"/>
    <w:rsid w:val="00A12CE3"/>
    <w:rsid w:val="00A13A05"/>
    <w:rsid w:val="00A13EFE"/>
    <w:rsid w:val="00A14D54"/>
    <w:rsid w:val="00A1517D"/>
    <w:rsid w:val="00A1562A"/>
    <w:rsid w:val="00A15E0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4E5"/>
    <w:rsid w:val="00A27504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5DA"/>
    <w:rsid w:val="00A40A2E"/>
    <w:rsid w:val="00A412FC"/>
    <w:rsid w:val="00A41EA9"/>
    <w:rsid w:val="00A4560B"/>
    <w:rsid w:val="00A4710B"/>
    <w:rsid w:val="00A471AC"/>
    <w:rsid w:val="00A502F3"/>
    <w:rsid w:val="00A522ED"/>
    <w:rsid w:val="00A5316F"/>
    <w:rsid w:val="00A5409D"/>
    <w:rsid w:val="00A542B0"/>
    <w:rsid w:val="00A545C4"/>
    <w:rsid w:val="00A555A5"/>
    <w:rsid w:val="00A570A7"/>
    <w:rsid w:val="00A5723B"/>
    <w:rsid w:val="00A606EF"/>
    <w:rsid w:val="00A60F11"/>
    <w:rsid w:val="00A614E3"/>
    <w:rsid w:val="00A61E04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3F11"/>
    <w:rsid w:val="00A74345"/>
    <w:rsid w:val="00A756B5"/>
    <w:rsid w:val="00A75A60"/>
    <w:rsid w:val="00A77E6F"/>
    <w:rsid w:val="00A77EC4"/>
    <w:rsid w:val="00A80D10"/>
    <w:rsid w:val="00A819EB"/>
    <w:rsid w:val="00A81DAF"/>
    <w:rsid w:val="00A82205"/>
    <w:rsid w:val="00A85844"/>
    <w:rsid w:val="00A864BA"/>
    <w:rsid w:val="00A86B0E"/>
    <w:rsid w:val="00A86CE1"/>
    <w:rsid w:val="00A86DEF"/>
    <w:rsid w:val="00A87444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3073"/>
    <w:rsid w:val="00AB5586"/>
    <w:rsid w:val="00AB5715"/>
    <w:rsid w:val="00AB6610"/>
    <w:rsid w:val="00AB66FA"/>
    <w:rsid w:val="00AB7786"/>
    <w:rsid w:val="00AC1F86"/>
    <w:rsid w:val="00AC3D54"/>
    <w:rsid w:val="00AC4644"/>
    <w:rsid w:val="00AC4E1B"/>
    <w:rsid w:val="00AC591F"/>
    <w:rsid w:val="00AC5A37"/>
    <w:rsid w:val="00AC658D"/>
    <w:rsid w:val="00AC720F"/>
    <w:rsid w:val="00AC7763"/>
    <w:rsid w:val="00AD0838"/>
    <w:rsid w:val="00AD157F"/>
    <w:rsid w:val="00AD16A1"/>
    <w:rsid w:val="00AD193D"/>
    <w:rsid w:val="00AD2FB1"/>
    <w:rsid w:val="00AD383B"/>
    <w:rsid w:val="00AD5BC5"/>
    <w:rsid w:val="00AD601E"/>
    <w:rsid w:val="00AD607F"/>
    <w:rsid w:val="00AD69B4"/>
    <w:rsid w:val="00AD72F7"/>
    <w:rsid w:val="00AE0574"/>
    <w:rsid w:val="00AE06F0"/>
    <w:rsid w:val="00AE2687"/>
    <w:rsid w:val="00AE2A54"/>
    <w:rsid w:val="00AE4052"/>
    <w:rsid w:val="00AE4961"/>
    <w:rsid w:val="00AE4F36"/>
    <w:rsid w:val="00AE61CC"/>
    <w:rsid w:val="00AE680F"/>
    <w:rsid w:val="00AE7831"/>
    <w:rsid w:val="00AF0CF7"/>
    <w:rsid w:val="00AF2E63"/>
    <w:rsid w:val="00AF3736"/>
    <w:rsid w:val="00AF3BFB"/>
    <w:rsid w:val="00AF420B"/>
    <w:rsid w:val="00AF5017"/>
    <w:rsid w:val="00AF713C"/>
    <w:rsid w:val="00AF74DB"/>
    <w:rsid w:val="00AF783C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07FD7"/>
    <w:rsid w:val="00B100D1"/>
    <w:rsid w:val="00B10FB8"/>
    <w:rsid w:val="00B1133A"/>
    <w:rsid w:val="00B1188E"/>
    <w:rsid w:val="00B11A99"/>
    <w:rsid w:val="00B12A65"/>
    <w:rsid w:val="00B140F5"/>
    <w:rsid w:val="00B1554F"/>
    <w:rsid w:val="00B15E91"/>
    <w:rsid w:val="00B16B11"/>
    <w:rsid w:val="00B171BA"/>
    <w:rsid w:val="00B173A8"/>
    <w:rsid w:val="00B178B1"/>
    <w:rsid w:val="00B201F8"/>
    <w:rsid w:val="00B20684"/>
    <w:rsid w:val="00B20ED8"/>
    <w:rsid w:val="00B20F3F"/>
    <w:rsid w:val="00B20FCE"/>
    <w:rsid w:val="00B213DB"/>
    <w:rsid w:val="00B22369"/>
    <w:rsid w:val="00B227D1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313E"/>
    <w:rsid w:val="00B43A38"/>
    <w:rsid w:val="00B44167"/>
    <w:rsid w:val="00B45F5D"/>
    <w:rsid w:val="00B50BAA"/>
    <w:rsid w:val="00B51315"/>
    <w:rsid w:val="00B51FEB"/>
    <w:rsid w:val="00B52477"/>
    <w:rsid w:val="00B525E7"/>
    <w:rsid w:val="00B52C46"/>
    <w:rsid w:val="00B52D2F"/>
    <w:rsid w:val="00B52FD4"/>
    <w:rsid w:val="00B52FEE"/>
    <w:rsid w:val="00B53285"/>
    <w:rsid w:val="00B5365A"/>
    <w:rsid w:val="00B547A5"/>
    <w:rsid w:val="00B5563C"/>
    <w:rsid w:val="00B55BCB"/>
    <w:rsid w:val="00B5692E"/>
    <w:rsid w:val="00B570D0"/>
    <w:rsid w:val="00B572C6"/>
    <w:rsid w:val="00B603F9"/>
    <w:rsid w:val="00B604A9"/>
    <w:rsid w:val="00B60625"/>
    <w:rsid w:val="00B60A8D"/>
    <w:rsid w:val="00B6173A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046"/>
    <w:rsid w:val="00B85722"/>
    <w:rsid w:val="00B877FA"/>
    <w:rsid w:val="00B90085"/>
    <w:rsid w:val="00B903A9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348"/>
    <w:rsid w:val="00BB6D2E"/>
    <w:rsid w:val="00BB720E"/>
    <w:rsid w:val="00BB78DB"/>
    <w:rsid w:val="00BC080A"/>
    <w:rsid w:val="00BC2309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30A"/>
    <w:rsid w:val="00BD25A4"/>
    <w:rsid w:val="00BD294A"/>
    <w:rsid w:val="00BD3545"/>
    <w:rsid w:val="00BD5401"/>
    <w:rsid w:val="00BD6168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4DE7"/>
    <w:rsid w:val="00BF6171"/>
    <w:rsid w:val="00BF6ACB"/>
    <w:rsid w:val="00BF6BE5"/>
    <w:rsid w:val="00BF6C53"/>
    <w:rsid w:val="00BF782B"/>
    <w:rsid w:val="00C00560"/>
    <w:rsid w:val="00C00AD3"/>
    <w:rsid w:val="00C0199F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4F9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27D71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986"/>
    <w:rsid w:val="00C75CA2"/>
    <w:rsid w:val="00C7613A"/>
    <w:rsid w:val="00C766CC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89E"/>
    <w:rsid w:val="00C86D3D"/>
    <w:rsid w:val="00C872C1"/>
    <w:rsid w:val="00C87805"/>
    <w:rsid w:val="00C87F18"/>
    <w:rsid w:val="00C90090"/>
    <w:rsid w:val="00C90146"/>
    <w:rsid w:val="00C9025B"/>
    <w:rsid w:val="00C90BB6"/>
    <w:rsid w:val="00C910AC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964B8"/>
    <w:rsid w:val="00C97743"/>
    <w:rsid w:val="00CA01F7"/>
    <w:rsid w:val="00CA0F81"/>
    <w:rsid w:val="00CA348F"/>
    <w:rsid w:val="00CA371C"/>
    <w:rsid w:val="00CA4B75"/>
    <w:rsid w:val="00CA5A9A"/>
    <w:rsid w:val="00CA647D"/>
    <w:rsid w:val="00CA77B8"/>
    <w:rsid w:val="00CB0565"/>
    <w:rsid w:val="00CB0658"/>
    <w:rsid w:val="00CB0F12"/>
    <w:rsid w:val="00CB2BC2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18F3"/>
    <w:rsid w:val="00CE2F6F"/>
    <w:rsid w:val="00CE33CF"/>
    <w:rsid w:val="00CE37B0"/>
    <w:rsid w:val="00CE5BEE"/>
    <w:rsid w:val="00CE5DA2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0AB1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0B1"/>
    <w:rsid w:val="00D20AAF"/>
    <w:rsid w:val="00D20FC4"/>
    <w:rsid w:val="00D22933"/>
    <w:rsid w:val="00D22AE2"/>
    <w:rsid w:val="00D23DB0"/>
    <w:rsid w:val="00D23F85"/>
    <w:rsid w:val="00D241E7"/>
    <w:rsid w:val="00D24370"/>
    <w:rsid w:val="00D24AF9"/>
    <w:rsid w:val="00D255A3"/>
    <w:rsid w:val="00D263E9"/>
    <w:rsid w:val="00D267FB"/>
    <w:rsid w:val="00D30097"/>
    <w:rsid w:val="00D30F66"/>
    <w:rsid w:val="00D319D5"/>
    <w:rsid w:val="00D324CD"/>
    <w:rsid w:val="00D3369D"/>
    <w:rsid w:val="00D33CA5"/>
    <w:rsid w:val="00D344FA"/>
    <w:rsid w:val="00D345F6"/>
    <w:rsid w:val="00D34B4F"/>
    <w:rsid w:val="00D34CC0"/>
    <w:rsid w:val="00D34F7B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B0D"/>
    <w:rsid w:val="00D44DB1"/>
    <w:rsid w:val="00D46128"/>
    <w:rsid w:val="00D47724"/>
    <w:rsid w:val="00D5082E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4B6E"/>
    <w:rsid w:val="00D5579A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38B8"/>
    <w:rsid w:val="00D7406D"/>
    <w:rsid w:val="00D74DE8"/>
    <w:rsid w:val="00D74FC9"/>
    <w:rsid w:val="00D75304"/>
    <w:rsid w:val="00D759B4"/>
    <w:rsid w:val="00D76361"/>
    <w:rsid w:val="00D76481"/>
    <w:rsid w:val="00D7648E"/>
    <w:rsid w:val="00D76733"/>
    <w:rsid w:val="00D77963"/>
    <w:rsid w:val="00D8063F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6681"/>
    <w:rsid w:val="00D87CA2"/>
    <w:rsid w:val="00D903FC"/>
    <w:rsid w:val="00D90F20"/>
    <w:rsid w:val="00D91974"/>
    <w:rsid w:val="00D950DB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474"/>
    <w:rsid w:val="00DB08C7"/>
    <w:rsid w:val="00DB09F7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1E72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112"/>
    <w:rsid w:val="00DD3539"/>
    <w:rsid w:val="00DD4376"/>
    <w:rsid w:val="00DD46AE"/>
    <w:rsid w:val="00DD4AB6"/>
    <w:rsid w:val="00DD4D4B"/>
    <w:rsid w:val="00DD5FEC"/>
    <w:rsid w:val="00DD64A0"/>
    <w:rsid w:val="00DD6B61"/>
    <w:rsid w:val="00DD7803"/>
    <w:rsid w:val="00DD79D1"/>
    <w:rsid w:val="00DE275D"/>
    <w:rsid w:val="00DE2CD3"/>
    <w:rsid w:val="00DE2E84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513"/>
    <w:rsid w:val="00E047D0"/>
    <w:rsid w:val="00E0539B"/>
    <w:rsid w:val="00E061A3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6024"/>
    <w:rsid w:val="00E172BD"/>
    <w:rsid w:val="00E17857"/>
    <w:rsid w:val="00E206A4"/>
    <w:rsid w:val="00E209E1"/>
    <w:rsid w:val="00E21E31"/>
    <w:rsid w:val="00E22970"/>
    <w:rsid w:val="00E23250"/>
    <w:rsid w:val="00E23A29"/>
    <w:rsid w:val="00E244E5"/>
    <w:rsid w:val="00E25389"/>
    <w:rsid w:val="00E25C90"/>
    <w:rsid w:val="00E25F76"/>
    <w:rsid w:val="00E26667"/>
    <w:rsid w:val="00E26BE2"/>
    <w:rsid w:val="00E26E18"/>
    <w:rsid w:val="00E27C30"/>
    <w:rsid w:val="00E3308D"/>
    <w:rsid w:val="00E34C21"/>
    <w:rsid w:val="00E35222"/>
    <w:rsid w:val="00E36A35"/>
    <w:rsid w:val="00E37098"/>
    <w:rsid w:val="00E37384"/>
    <w:rsid w:val="00E40498"/>
    <w:rsid w:val="00E41C6F"/>
    <w:rsid w:val="00E43451"/>
    <w:rsid w:val="00E434E4"/>
    <w:rsid w:val="00E4361B"/>
    <w:rsid w:val="00E43B92"/>
    <w:rsid w:val="00E43E1F"/>
    <w:rsid w:val="00E44656"/>
    <w:rsid w:val="00E44906"/>
    <w:rsid w:val="00E452DD"/>
    <w:rsid w:val="00E45CD9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60C5"/>
    <w:rsid w:val="00E56222"/>
    <w:rsid w:val="00E57052"/>
    <w:rsid w:val="00E5756F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9DA"/>
    <w:rsid w:val="00E74CAC"/>
    <w:rsid w:val="00E759EC"/>
    <w:rsid w:val="00E75B23"/>
    <w:rsid w:val="00E75D40"/>
    <w:rsid w:val="00E75E72"/>
    <w:rsid w:val="00E765D7"/>
    <w:rsid w:val="00E77CDD"/>
    <w:rsid w:val="00E77E8A"/>
    <w:rsid w:val="00E77EBF"/>
    <w:rsid w:val="00E806C2"/>
    <w:rsid w:val="00E82B95"/>
    <w:rsid w:val="00E84D5C"/>
    <w:rsid w:val="00E853C7"/>
    <w:rsid w:val="00E86445"/>
    <w:rsid w:val="00E867B0"/>
    <w:rsid w:val="00E867E3"/>
    <w:rsid w:val="00E86BED"/>
    <w:rsid w:val="00E90CA7"/>
    <w:rsid w:val="00E91511"/>
    <w:rsid w:val="00E9192D"/>
    <w:rsid w:val="00E92720"/>
    <w:rsid w:val="00E9288D"/>
    <w:rsid w:val="00E931D4"/>
    <w:rsid w:val="00E9341A"/>
    <w:rsid w:val="00E938C5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0F5A"/>
    <w:rsid w:val="00EB2A15"/>
    <w:rsid w:val="00EB32A5"/>
    <w:rsid w:val="00EB4FC5"/>
    <w:rsid w:val="00EB5A3C"/>
    <w:rsid w:val="00EB5C64"/>
    <w:rsid w:val="00EB6848"/>
    <w:rsid w:val="00EC00EB"/>
    <w:rsid w:val="00EC018B"/>
    <w:rsid w:val="00EC1105"/>
    <w:rsid w:val="00EC1875"/>
    <w:rsid w:val="00EC1A98"/>
    <w:rsid w:val="00EC237D"/>
    <w:rsid w:val="00EC3564"/>
    <w:rsid w:val="00EC423F"/>
    <w:rsid w:val="00EC4F9A"/>
    <w:rsid w:val="00EC6935"/>
    <w:rsid w:val="00EC70DC"/>
    <w:rsid w:val="00EC755F"/>
    <w:rsid w:val="00ED194A"/>
    <w:rsid w:val="00ED1F6B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4351"/>
    <w:rsid w:val="00EE5D81"/>
    <w:rsid w:val="00EE6CE0"/>
    <w:rsid w:val="00EF15C5"/>
    <w:rsid w:val="00EF1787"/>
    <w:rsid w:val="00EF19CE"/>
    <w:rsid w:val="00EF1F3F"/>
    <w:rsid w:val="00EF4B4F"/>
    <w:rsid w:val="00EF5446"/>
    <w:rsid w:val="00EF5645"/>
    <w:rsid w:val="00EF6CF7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6E0D"/>
    <w:rsid w:val="00F07BCD"/>
    <w:rsid w:val="00F1169D"/>
    <w:rsid w:val="00F11BB1"/>
    <w:rsid w:val="00F126BA"/>
    <w:rsid w:val="00F130D0"/>
    <w:rsid w:val="00F137DF"/>
    <w:rsid w:val="00F13C72"/>
    <w:rsid w:val="00F14313"/>
    <w:rsid w:val="00F1493A"/>
    <w:rsid w:val="00F15CEE"/>
    <w:rsid w:val="00F1636C"/>
    <w:rsid w:val="00F163A8"/>
    <w:rsid w:val="00F179FB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16B2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5FC3"/>
    <w:rsid w:val="00F46121"/>
    <w:rsid w:val="00F4674D"/>
    <w:rsid w:val="00F47143"/>
    <w:rsid w:val="00F47FF9"/>
    <w:rsid w:val="00F51946"/>
    <w:rsid w:val="00F51DB3"/>
    <w:rsid w:val="00F54AD7"/>
    <w:rsid w:val="00F54C4D"/>
    <w:rsid w:val="00F55741"/>
    <w:rsid w:val="00F56B0A"/>
    <w:rsid w:val="00F57406"/>
    <w:rsid w:val="00F608BF"/>
    <w:rsid w:val="00F60DFC"/>
    <w:rsid w:val="00F61953"/>
    <w:rsid w:val="00F61DCF"/>
    <w:rsid w:val="00F63257"/>
    <w:rsid w:val="00F6491F"/>
    <w:rsid w:val="00F64B98"/>
    <w:rsid w:val="00F6726E"/>
    <w:rsid w:val="00F67D04"/>
    <w:rsid w:val="00F70F30"/>
    <w:rsid w:val="00F71327"/>
    <w:rsid w:val="00F71407"/>
    <w:rsid w:val="00F71615"/>
    <w:rsid w:val="00F72539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7B0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5A3E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9D1"/>
    <w:rsid w:val="00FB4A53"/>
    <w:rsid w:val="00FB5298"/>
    <w:rsid w:val="00FB5619"/>
    <w:rsid w:val="00FB5DF2"/>
    <w:rsid w:val="00FB7291"/>
    <w:rsid w:val="00FB74EC"/>
    <w:rsid w:val="00FB7703"/>
    <w:rsid w:val="00FB7F69"/>
    <w:rsid w:val="00FC0BB9"/>
    <w:rsid w:val="00FC0DDC"/>
    <w:rsid w:val="00FC0DFB"/>
    <w:rsid w:val="00FC1AD1"/>
    <w:rsid w:val="00FC1D79"/>
    <w:rsid w:val="00FC1E1E"/>
    <w:rsid w:val="00FC2360"/>
    <w:rsid w:val="00FC2AC0"/>
    <w:rsid w:val="00FC2AE4"/>
    <w:rsid w:val="00FC3D90"/>
    <w:rsid w:val="00FC59B7"/>
    <w:rsid w:val="00FC606E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21E7"/>
    <w:rsid w:val="00FF3123"/>
    <w:rsid w:val="00FF3713"/>
    <w:rsid w:val="00FF39D2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2424AC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751C6"/>
    <w:pPr>
      <w:jc w:val="both"/>
    </w:pPr>
    <w:rPr>
      <w:sz w:val="28"/>
      <w:szCs w:val="24"/>
    </w:rPr>
  </w:style>
  <w:style w:type="paragraph" w:styleId="10">
    <w:name w:val="heading 1"/>
    <w:next w:val="a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"/>
    <w:autoRedefine/>
    <w:qFormat/>
    <w:rsid w:val="00F126BA"/>
    <w:pPr>
      <w:keepNext/>
      <w:tabs>
        <w:tab w:val="left" w:pos="851"/>
        <w:tab w:val="left" w:pos="1134"/>
      </w:tabs>
      <w:spacing w:after="0"/>
      <w:ind w:left="0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"/>
    <w:next w:val="a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E67B7"/>
    <w:pPr>
      <w:spacing w:before="120" w:after="120"/>
    </w:pPr>
    <w:rPr>
      <w:b/>
      <w:sz w:val="20"/>
      <w:szCs w:val="20"/>
    </w:rPr>
  </w:style>
  <w:style w:type="paragraph" w:styleId="a4">
    <w:name w:val="header"/>
    <w:basedOn w:val="a"/>
    <w:link w:val="a5"/>
    <w:uiPriority w:val="99"/>
    <w:rsid w:val="00AA3540"/>
    <w:pPr>
      <w:tabs>
        <w:tab w:val="center" w:pos="4677"/>
        <w:tab w:val="right" w:pos="9355"/>
      </w:tabs>
    </w:pPr>
  </w:style>
  <w:style w:type="paragraph" w:styleId="a6">
    <w:name w:val="footnote text"/>
    <w:basedOn w:val="a"/>
    <w:link w:val="a7"/>
    <w:semiHidden/>
    <w:rsid w:val="0041301D"/>
    <w:rPr>
      <w:sz w:val="20"/>
      <w:szCs w:val="20"/>
    </w:rPr>
  </w:style>
  <w:style w:type="character" w:styleId="a8">
    <w:name w:val="footnote reference"/>
    <w:basedOn w:val="a0"/>
    <w:semiHidden/>
    <w:rsid w:val="0041301D"/>
    <w:rPr>
      <w:vertAlign w:val="superscript"/>
    </w:rPr>
  </w:style>
  <w:style w:type="table" w:styleId="a9">
    <w:name w:val="Table Grid"/>
    <w:basedOn w:val="a1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rsid w:val="00667AAE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473FD9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0">
    <w:name w:val="toc 2"/>
    <w:basedOn w:val="a"/>
    <w:next w:val="a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b">
    <w:name w:val="Title"/>
    <w:basedOn w:val="a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0"/>
    <w:rsid w:val="00507B26"/>
  </w:style>
  <w:style w:type="numbering" w:styleId="111111">
    <w:name w:val="Outline List 2"/>
    <w:basedOn w:val="a2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"/>
    <w:rsid w:val="005729E3"/>
    <w:pPr>
      <w:spacing w:after="120"/>
      <w:ind w:left="1132"/>
    </w:pPr>
  </w:style>
  <w:style w:type="paragraph" w:customStyle="1" w:styleId="af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"/>
    <w:next w:val="a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"/>
    <w:next w:val="a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"/>
    <w:next w:val="a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"/>
    <w:next w:val="a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"/>
    <w:next w:val="a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"/>
    <w:next w:val="a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"/>
    <w:next w:val="a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0"/>
    <w:rsid w:val="00AB5715"/>
  </w:style>
  <w:style w:type="character" w:styleId="af4">
    <w:name w:val="Placeholder Text"/>
    <w:basedOn w:val="a0"/>
    <w:uiPriority w:val="99"/>
    <w:semiHidden/>
    <w:rsid w:val="0084651D"/>
    <w:rPr>
      <w:color w:val="808080"/>
    </w:rPr>
  </w:style>
  <w:style w:type="paragraph" w:styleId="af5">
    <w:name w:val="Balloon Text"/>
    <w:basedOn w:val="a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9E7833"/>
    <w:rPr>
      <w:sz w:val="28"/>
      <w:szCs w:val="24"/>
    </w:rPr>
  </w:style>
  <w:style w:type="paragraph" w:styleId="af7">
    <w:name w:val="endnote text"/>
    <w:basedOn w:val="a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7F60E1"/>
  </w:style>
  <w:style w:type="character" w:styleId="af9">
    <w:name w:val="endnote reference"/>
    <w:basedOn w:val="a0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0"/>
    <w:rsid w:val="00301E68"/>
    <w:rPr>
      <w:color w:val="800080"/>
      <w:u w:val="single"/>
    </w:rPr>
  </w:style>
  <w:style w:type="character" w:customStyle="1" w:styleId="FontStyle101">
    <w:name w:val="Font Style101"/>
    <w:basedOn w:val="a0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0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"/>
    <w:next w:val="a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0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0"/>
    <w:rsid w:val="0039357D"/>
  </w:style>
  <w:style w:type="paragraph" w:styleId="afe">
    <w:name w:val="Body Text"/>
    <w:basedOn w:val="a"/>
    <w:link w:val="aff"/>
    <w:rsid w:val="004C3B50"/>
    <w:pPr>
      <w:spacing w:after="120"/>
    </w:pPr>
  </w:style>
  <w:style w:type="character" w:customStyle="1" w:styleId="aff">
    <w:name w:val="Основной текст Знак"/>
    <w:basedOn w:val="a0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0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0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7">
    <w:name w:val="Текст сноски Знак"/>
    <w:basedOn w:val="a0"/>
    <w:link w:val="a6"/>
    <w:semiHidden/>
    <w:rsid w:val="00E66508"/>
  </w:style>
  <w:style w:type="character" w:customStyle="1" w:styleId="FontStyle76">
    <w:name w:val="Font Style76"/>
    <w:basedOn w:val="a0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0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0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0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0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0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0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0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0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0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0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0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0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0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0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0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0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0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0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0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0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0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0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0"/>
    <w:rsid w:val="0004160D"/>
    <w:rPr>
      <w:sz w:val="16"/>
      <w:szCs w:val="16"/>
    </w:rPr>
  </w:style>
  <w:style w:type="paragraph" w:styleId="aff1">
    <w:name w:val="annotation text"/>
    <w:basedOn w:val="a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uiPriority w:val="99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"/>
    <w:link w:val="aff5"/>
    <w:uiPriority w:val="99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w">
    <w:name w:val="w"/>
    <w:basedOn w:val="a0"/>
    <w:rsid w:val="009E6402"/>
  </w:style>
  <w:style w:type="character" w:customStyle="1" w:styleId="FontStyle85">
    <w:name w:val="Font Style85"/>
    <w:basedOn w:val="a0"/>
    <w:uiPriority w:val="99"/>
    <w:rsid w:val="00577C43"/>
    <w:rPr>
      <w:rFonts w:ascii="Times New Roman" w:hAnsi="Times New Roman" w:cs="Times New Roman"/>
      <w:i/>
      <w:iCs/>
      <w:color w:val="000000"/>
      <w:sz w:val="16"/>
      <w:szCs w:val="16"/>
    </w:rPr>
  </w:style>
  <w:style w:type="paragraph" w:styleId="aff8">
    <w:name w:val="Normal (Web)"/>
    <w:basedOn w:val="a"/>
    <w:uiPriority w:val="99"/>
    <w:unhideWhenUsed/>
    <w:rsid w:val="00577C43"/>
    <w:pPr>
      <w:spacing w:before="100" w:beforeAutospacing="1" w:after="100" w:afterAutospacing="1"/>
      <w:jc w:val="left"/>
    </w:pPr>
    <w:rPr>
      <w:rFonts w:eastAsiaTheme="minorEastAsia"/>
      <w:sz w:val="24"/>
    </w:rPr>
  </w:style>
  <w:style w:type="character" w:customStyle="1" w:styleId="FontStyle124">
    <w:name w:val="Font Style124"/>
    <w:uiPriority w:val="99"/>
    <w:rsid w:val="00577C43"/>
    <w:rPr>
      <w:rFonts w:ascii="Arial" w:hAnsi="Arial" w:cs="Arial"/>
      <w:b/>
      <w:bCs/>
      <w:color w:val="000000"/>
      <w:sz w:val="20"/>
      <w:szCs w:val="20"/>
    </w:rPr>
  </w:style>
  <w:style w:type="character" w:customStyle="1" w:styleId="43">
    <w:name w:val="Основной текст (4)_"/>
    <w:basedOn w:val="a0"/>
    <w:link w:val="44"/>
    <w:uiPriority w:val="99"/>
    <w:rsid w:val="00CE5DA2"/>
    <w:rPr>
      <w:rFonts w:ascii="Arial" w:hAnsi="Arial" w:cs="Arial"/>
      <w:b/>
      <w:bCs/>
      <w:lang w:val="en-US" w:eastAsia="en-US"/>
    </w:rPr>
  </w:style>
  <w:style w:type="paragraph" w:customStyle="1" w:styleId="44">
    <w:name w:val="Основной текст (4)"/>
    <w:basedOn w:val="a"/>
    <w:link w:val="43"/>
    <w:uiPriority w:val="99"/>
    <w:rsid w:val="00CE5DA2"/>
    <w:pPr>
      <w:widowControl w:val="0"/>
      <w:spacing w:line="314" w:lineRule="auto"/>
      <w:jc w:val="center"/>
    </w:pPr>
    <w:rPr>
      <w:rFonts w:ascii="Arial" w:hAnsi="Arial" w:cs="Arial"/>
      <w:b/>
      <w:bCs/>
      <w:sz w:val="20"/>
      <w:szCs w:val="20"/>
      <w:lang w:val="en-US" w:eastAsia="en-US"/>
    </w:rPr>
  </w:style>
  <w:style w:type="character" w:customStyle="1" w:styleId="15">
    <w:name w:val="Основной текст Знак1"/>
    <w:basedOn w:val="a0"/>
    <w:uiPriority w:val="99"/>
    <w:rsid w:val="00161D93"/>
    <w:rPr>
      <w:rFonts w:ascii="Arial" w:hAnsi="Arial" w:cs="Arial"/>
      <w:sz w:val="17"/>
      <w:szCs w:val="17"/>
    </w:rPr>
  </w:style>
  <w:style w:type="character" w:customStyle="1" w:styleId="aff9">
    <w:name w:val="Подпись к таблице_"/>
    <w:basedOn w:val="a0"/>
    <w:link w:val="affa"/>
    <w:uiPriority w:val="99"/>
    <w:rsid w:val="00BF782B"/>
    <w:rPr>
      <w:rFonts w:ascii="Arial" w:hAnsi="Arial" w:cs="Arial"/>
      <w:sz w:val="17"/>
      <w:szCs w:val="17"/>
    </w:rPr>
  </w:style>
  <w:style w:type="paragraph" w:customStyle="1" w:styleId="affa">
    <w:name w:val="Подпись к таблице"/>
    <w:basedOn w:val="a"/>
    <w:link w:val="aff9"/>
    <w:uiPriority w:val="99"/>
    <w:rsid w:val="00BF782B"/>
    <w:pPr>
      <w:widowControl w:val="0"/>
      <w:jc w:val="left"/>
    </w:pPr>
    <w:rPr>
      <w:rFonts w:ascii="Arial" w:hAnsi="Arial" w:cs="Arial"/>
      <w:sz w:val="17"/>
      <w:szCs w:val="17"/>
    </w:rPr>
  </w:style>
  <w:style w:type="character" w:customStyle="1" w:styleId="45">
    <w:name w:val="Заголовок №4_"/>
    <w:basedOn w:val="a0"/>
    <w:link w:val="46"/>
    <w:uiPriority w:val="99"/>
    <w:rsid w:val="009966E9"/>
    <w:rPr>
      <w:rFonts w:ascii="Arial" w:hAnsi="Arial" w:cs="Arial"/>
      <w:b/>
      <w:bCs/>
      <w:sz w:val="17"/>
      <w:szCs w:val="17"/>
    </w:rPr>
  </w:style>
  <w:style w:type="paragraph" w:customStyle="1" w:styleId="46">
    <w:name w:val="Заголовок №4"/>
    <w:basedOn w:val="a"/>
    <w:link w:val="45"/>
    <w:uiPriority w:val="99"/>
    <w:rsid w:val="009966E9"/>
    <w:pPr>
      <w:widowControl w:val="0"/>
      <w:spacing w:after="220" w:line="293" w:lineRule="auto"/>
      <w:jc w:val="center"/>
      <w:outlineLvl w:val="3"/>
    </w:pPr>
    <w:rPr>
      <w:rFonts w:ascii="Arial" w:hAnsi="Arial" w:cs="Arial"/>
      <w:b/>
      <w:bCs/>
      <w:sz w:val="17"/>
      <w:szCs w:val="17"/>
    </w:rPr>
  </w:style>
  <w:style w:type="character" w:customStyle="1" w:styleId="24">
    <w:name w:val="Колонтитул (2)_"/>
    <w:basedOn w:val="a0"/>
    <w:link w:val="25"/>
    <w:uiPriority w:val="99"/>
    <w:rsid w:val="004644B3"/>
  </w:style>
  <w:style w:type="paragraph" w:customStyle="1" w:styleId="25">
    <w:name w:val="Колонтитул (2)"/>
    <w:basedOn w:val="a"/>
    <w:link w:val="24"/>
    <w:uiPriority w:val="99"/>
    <w:rsid w:val="004644B3"/>
    <w:pPr>
      <w:widowControl w:val="0"/>
      <w:jc w:val="left"/>
    </w:pPr>
    <w:rPr>
      <w:sz w:val="20"/>
      <w:szCs w:val="20"/>
    </w:rPr>
  </w:style>
  <w:style w:type="character" w:customStyle="1" w:styleId="affb">
    <w:name w:val="Подпись к картинке_"/>
    <w:basedOn w:val="a0"/>
    <w:link w:val="affc"/>
    <w:uiPriority w:val="99"/>
    <w:locked/>
    <w:rsid w:val="00F71327"/>
    <w:rPr>
      <w:rFonts w:ascii="Arial" w:hAnsi="Arial" w:cs="Arial"/>
      <w:sz w:val="15"/>
      <w:szCs w:val="15"/>
    </w:rPr>
  </w:style>
  <w:style w:type="paragraph" w:customStyle="1" w:styleId="affc">
    <w:name w:val="Подпись к картинке"/>
    <w:basedOn w:val="a"/>
    <w:link w:val="affb"/>
    <w:uiPriority w:val="99"/>
    <w:rsid w:val="00F71327"/>
    <w:pPr>
      <w:widowControl w:val="0"/>
      <w:ind w:left="980"/>
      <w:jc w:val="left"/>
    </w:pPr>
    <w:rPr>
      <w:rFonts w:ascii="Arial" w:hAnsi="Arial" w:cs="Arial"/>
      <w:sz w:val="15"/>
      <w:szCs w:val="15"/>
    </w:rPr>
  </w:style>
  <w:style w:type="character" w:customStyle="1" w:styleId="30">
    <w:name w:val="Заголовок №3_"/>
    <w:basedOn w:val="a0"/>
    <w:link w:val="31"/>
    <w:uiPriority w:val="99"/>
    <w:locked/>
    <w:rsid w:val="00607E4B"/>
    <w:rPr>
      <w:rFonts w:ascii="Arial" w:hAnsi="Arial" w:cs="Arial"/>
      <w:b/>
      <w:bCs/>
      <w:sz w:val="17"/>
      <w:szCs w:val="17"/>
    </w:rPr>
  </w:style>
  <w:style w:type="paragraph" w:customStyle="1" w:styleId="31">
    <w:name w:val="Заголовок №3"/>
    <w:basedOn w:val="a"/>
    <w:link w:val="30"/>
    <w:uiPriority w:val="99"/>
    <w:rsid w:val="00607E4B"/>
    <w:pPr>
      <w:widowControl w:val="0"/>
      <w:spacing w:after="40" w:line="293" w:lineRule="auto"/>
      <w:ind w:firstLine="500"/>
      <w:jc w:val="left"/>
      <w:outlineLvl w:val="2"/>
    </w:pPr>
    <w:rPr>
      <w:rFonts w:ascii="Arial" w:hAnsi="Arial" w:cs="Arial"/>
      <w:b/>
      <w:bCs/>
      <w:sz w:val="17"/>
      <w:szCs w:val="17"/>
    </w:rPr>
  </w:style>
  <w:style w:type="character" w:customStyle="1" w:styleId="60">
    <w:name w:val="Основной текст (6)_"/>
    <w:basedOn w:val="a0"/>
    <w:link w:val="61"/>
    <w:uiPriority w:val="99"/>
    <w:locked/>
    <w:rsid w:val="00EF6CF7"/>
    <w:rPr>
      <w:sz w:val="18"/>
      <w:szCs w:val="18"/>
    </w:rPr>
  </w:style>
  <w:style w:type="paragraph" w:customStyle="1" w:styleId="61">
    <w:name w:val="Основной текст (6)"/>
    <w:basedOn w:val="a"/>
    <w:link w:val="60"/>
    <w:uiPriority w:val="99"/>
    <w:rsid w:val="00EF6CF7"/>
    <w:pPr>
      <w:widowControl w:val="0"/>
      <w:spacing w:after="160" w:line="209" w:lineRule="auto"/>
      <w:jc w:val="center"/>
    </w:pPr>
    <w:rPr>
      <w:sz w:val="18"/>
      <w:szCs w:val="18"/>
    </w:rPr>
  </w:style>
  <w:style w:type="character" w:customStyle="1" w:styleId="affd">
    <w:name w:val="Сноска_"/>
    <w:basedOn w:val="a0"/>
    <w:link w:val="affe"/>
    <w:uiPriority w:val="99"/>
    <w:locked/>
    <w:rsid w:val="00766CAB"/>
    <w:rPr>
      <w:rFonts w:ascii="Arial" w:hAnsi="Arial" w:cs="Arial"/>
      <w:sz w:val="17"/>
      <w:szCs w:val="17"/>
    </w:rPr>
  </w:style>
  <w:style w:type="paragraph" w:customStyle="1" w:styleId="affe">
    <w:name w:val="Сноска"/>
    <w:basedOn w:val="a"/>
    <w:link w:val="affd"/>
    <w:uiPriority w:val="99"/>
    <w:rsid w:val="00766CAB"/>
    <w:pPr>
      <w:widowControl w:val="0"/>
      <w:ind w:firstLine="520"/>
      <w:jc w:val="left"/>
    </w:pPr>
    <w:rPr>
      <w:rFonts w:ascii="Arial" w:hAnsi="Arial" w:cs="Arial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EB74A-BA8A-4E3E-81D4-5DE6B1A3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15</Pages>
  <Words>2603</Words>
  <Characters>19630</Characters>
  <Application>Microsoft Office Word</Application>
  <DocSecurity>0</DocSecurity>
  <Lines>163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22189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KBS-6</cp:lastModifiedBy>
  <cp:revision>272</cp:revision>
  <cp:lastPrinted>2017-07-17T05:28:00Z</cp:lastPrinted>
  <dcterms:created xsi:type="dcterms:W3CDTF">2023-08-12T08:17:00Z</dcterms:created>
  <dcterms:modified xsi:type="dcterms:W3CDTF">2023-09-05T10:01:00Z</dcterms:modified>
</cp:coreProperties>
</file>